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emptablestyle5e9eb9a86ed51"/>
        <w:tblW w:w="0" w:type="auto"/>
        <w:tblInd w:w="35" w:type="dxa"/>
        <w:tblLook w:val="04A0" w:firstRow="1" w:lastRow="0" w:firstColumn="1" w:lastColumn="0" w:noHBand="0" w:noVBand="1"/>
      </w:tblPr>
      <w:tblGrid>
        <w:gridCol w:w="6347"/>
        <w:gridCol w:w="4723"/>
      </w:tblGrid>
      <w:tr w:rsidR="00AD7662" w14:paraId="2545B416" w14:textId="77777777" w:rsidTr="00A86887">
        <w:tc>
          <w:tcPr>
            <w:tcW w:w="6347" w:type="dxa"/>
          </w:tcPr>
          <w:p w14:paraId="05D28D66" w14:textId="6B1A2DED" w:rsidR="00FB273B" w:rsidRPr="00774829" w:rsidRDefault="002838D8" w:rsidP="0002676A">
            <w:pPr>
              <w:jc w:val="center"/>
              <w:rPr>
                <w:lang w:val="lt-LT"/>
              </w:rPr>
            </w:pPr>
            <w:r>
              <w:rPr>
                <w:noProof/>
                <w:lang w:val="lt-LT"/>
              </w:rPr>
              <w:drawing>
                <wp:inline distT="0" distB="0" distL="0" distR="0" wp14:anchorId="6660DCEC" wp14:editId="605C21AB">
                  <wp:extent cx="1664005" cy="717452"/>
                  <wp:effectExtent l="0" t="0" r="0" b="0"/>
                  <wp:docPr id="856393238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393238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355" cy="73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14:paraId="79873467" w14:textId="68F3DD05" w:rsidR="00FB273B" w:rsidRPr="00774829" w:rsidRDefault="00000000" w:rsidP="0002676A">
            <w:pPr>
              <w:rPr>
                <w:lang w:val="lt-L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Research </w:t>
            </w:r>
            <w:r w:rsidR="008468F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ctivities  </w:t>
            </w:r>
          </w:p>
          <w:p w14:paraId="52F25604" w14:textId="77777777" w:rsidR="00FB273B" w:rsidRPr="00774829" w:rsidRDefault="00000000" w:rsidP="0002676A">
            <w:pPr>
              <w:rPr>
                <w:lang w:val="lt-LT"/>
              </w:rPr>
            </w:pPr>
            <w:r w:rsidRPr="007748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VMU Research Management System</w:t>
            </w:r>
          </w:p>
          <w:p w14:paraId="35DAC85F" w14:textId="77777777" w:rsidR="00FB273B" w:rsidRPr="00774829" w:rsidRDefault="00000000" w:rsidP="0002676A">
            <w:pPr>
              <w:rPr>
                <w:lang w:val="lt-LT"/>
              </w:rPr>
            </w:pPr>
            <w:r w:rsidRPr="00774829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https://www.vdu.lt/cris</w:t>
            </w:r>
          </w:p>
        </w:tc>
      </w:tr>
    </w:tbl>
    <w:tbl>
      <w:tblPr>
        <w:tblStyle w:val="temptablestyle5e9eb9a8754c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AD7662" w14:paraId="5A96C884" w14:textId="77777777" w:rsidTr="0002676A">
        <w:tc>
          <w:tcPr>
            <w:tcW w:w="5000" w:type="dxa"/>
            <w:tcBorders>
              <w:bottom w:val="single" w:sz="10" w:space="0" w:color="777777"/>
            </w:tcBorders>
          </w:tcPr>
          <w:p w14:paraId="7E1A8615" w14:textId="77777777" w:rsidR="00FB273B" w:rsidRPr="00B13D83" w:rsidRDefault="00000000" w:rsidP="000267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name, surname</w:t>
            </w:r>
          </w:p>
        </w:tc>
      </w:tr>
      <w:tr w:rsidR="00AD7662" w14:paraId="7A07AA9E" w14:textId="77777777" w:rsidTr="0002676A">
        <w:tc>
          <w:tcPr>
            <w:tcW w:w="5000" w:type="dxa"/>
          </w:tcPr>
          <w:p w14:paraId="65975794" w14:textId="6427B246" w:rsidR="00FB273B" w:rsidRPr="00B13D83" w:rsidRDefault="00000000" w:rsidP="000267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(academic title, scientific degree, researcher</w:t>
            </w:r>
            <w:r w:rsidR="002838D8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’</w:t>
            </w: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s name and surname)</w:t>
            </w:r>
          </w:p>
        </w:tc>
      </w:tr>
    </w:tbl>
    <w:tbl>
      <w:tblPr>
        <w:tblStyle w:val="temptablestyle5e9eb9a87592d"/>
        <w:tblW w:w="0" w:type="auto"/>
        <w:tblInd w:w="0" w:type="dxa"/>
        <w:tblLook w:val="04A0" w:firstRow="1" w:lastRow="0" w:firstColumn="1" w:lastColumn="0" w:noHBand="0" w:noVBand="1"/>
      </w:tblPr>
      <w:tblGrid>
        <w:gridCol w:w="6379"/>
      </w:tblGrid>
      <w:tr w:rsidR="00AD7662" w14:paraId="5A05E631" w14:textId="77777777" w:rsidTr="00E331B2">
        <w:tc>
          <w:tcPr>
            <w:tcW w:w="6379" w:type="dxa"/>
          </w:tcPr>
          <w:p w14:paraId="13297825" w14:textId="77777777" w:rsidR="00E331B2" w:rsidRPr="00B13D83" w:rsidRDefault="00000000" w:rsidP="0002676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RESEARCH ACTIVITIES </w:t>
            </w:r>
          </w:p>
          <w:p w14:paraId="38F2E9F3" w14:textId="77777777" w:rsidR="00FB273B" w:rsidRPr="00B13D83" w:rsidRDefault="00000000" w:rsidP="000267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in the Humanities, Social Sciences, Natural Sciences, Technological Sciences, and Agricultural Sciences</w:t>
            </w:r>
          </w:p>
        </w:tc>
      </w:tr>
      <w:tr w:rsidR="00AD7662" w14:paraId="183B99B2" w14:textId="77777777" w:rsidTr="00E331B2">
        <w:tc>
          <w:tcPr>
            <w:tcW w:w="6379" w:type="dxa"/>
          </w:tcPr>
          <w:p w14:paraId="2F5CDA9E" w14:textId="77777777" w:rsidR="00FB273B" w:rsidRPr="00B13D83" w:rsidRDefault="00000000" w:rsidP="000267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2019–2024 </w:t>
            </w:r>
          </w:p>
        </w:tc>
      </w:tr>
    </w:tbl>
    <w:p w14:paraId="41840147" w14:textId="77777777" w:rsidR="00FB273B" w:rsidRPr="00B13D83" w:rsidRDefault="00000000" w:rsidP="005D01EC">
      <w:pPr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1. Publication of research</w:t>
      </w:r>
    </w:p>
    <w:p w14:paraId="0031E2CE" w14:textId="77777777" w:rsidR="005D01EC" w:rsidRPr="00B13D83" w:rsidRDefault="005D01EC" w:rsidP="005D01EC">
      <w:pPr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</w:p>
    <w:p w14:paraId="14D69C6E" w14:textId="77777777" w:rsidR="00E76BBB" w:rsidRPr="00B13D83" w:rsidRDefault="00000000" w:rsidP="005D01EC">
      <w:pPr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1.1. Oral or other conference papers, lectures at international and national scientific conferences</w:t>
      </w:r>
    </w:p>
    <w:p w14:paraId="083BE628" w14:textId="77777777" w:rsidR="00E76BB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1.1.1. Invited talks at international scientific events</w:t>
      </w:r>
      <w:r>
        <w:rPr>
          <w:rStyle w:val="FootnoteReference"/>
          <w:rFonts w:asciiTheme="minorHAnsi" w:eastAsia="Calibri" w:hAnsiTheme="minorHAnsi" w:cstheme="minorHAnsi"/>
          <w:b/>
          <w:bCs/>
          <w:sz w:val="22"/>
          <w:szCs w:val="22"/>
          <w:lang w:val="lt-LT"/>
        </w:rPr>
        <w:footnoteReference w:id="1"/>
      </w:r>
      <w:r w:rsidR="005D01EC" w:rsidRPr="00B13D8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(</w:t>
      </w:r>
      <w:r w:rsidR="005D01EC" w:rsidRPr="00B13D83">
        <w:rPr>
          <w:rFonts w:asciiTheme="minorHAnsi" w:hAnsiTheme="minorHAnsi" w:cstheme="minorHAnsi"/>
          <w:color w:val="000000"/>
          <w:sz w:val="22"/>
          <w:szCs w:val="22"/>
          <w:lang w:val="en-GB"/>
        </w:rPr>
        <w:t>relevant for those who hold the positions of the professor, chief research worker)</w:t>
      </w:r>
    </w:p>
    <w:tbl>
      <w:tblPr>
        <w:tblStyle w:val="temptablestyle5e9eb9a875fd9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50F6A256" w14:textId="77777777" w:rsidTr="00E76BBB">
        <w:tc>
          <w:tcPr>
            <w:tcW w:w="700" w:type="dxa"/>
          </w:tcPr>
          <w:p w14:paraId="7CF9453B" w14:textId="77777777" w:rsidR="00E76BBB" w:rsidRPr="00B13D83" w:rsidRDefault="00E76BBB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10370" w:type="dxa"/>
          </w:tcPr>
          <w:p w14:paraId="01E1DD62" w14:textId="77777777" w:rsidR="00E76BB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20BE9DC1" w14:textId="77777777" w:rsidR="00E76BB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 xml:space="preserve">1.1.2. Other oral or poster presentations </w:t>
      </w:r>
    </w:p>
    <w:tbl>
      <w:tblPr>
        <w:tblStyle w:val="temptablestyle5e9eb9a875fd9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4636757D" w14:textId="77777777" w:rsidTr="00F86E76">
        <w:tc>
          <w:tcPr>
            <w:tcW w:w="800" w:type="dxa"/>
          </w:tcPr>
          <w:p w14:paraId="4BB6BDCB" w14:textId="77777777" w:rsidR="00E76BB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3C9BF5EE" w14:textId="77777777" w:rsidR="00E76BB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324627EF" w14:textId="77777777" w:rsidR="005D01EC" w:rsidRPr="00B13D83" w:rsidRDefault="005D01EC" w:rsidP="005D01EC">
      <w:pPr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</w:p>
    <w:p w14:paraId="4876C867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1.2. Printed invited papers or other conference papers, plenary lectures at international and national scientific conferences</w:t>
      </w:r>
    </w:p>
    <w:p w14:paraId="0FF2E353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 xml:space="preserve">1.2.1. Peer-reviewed conference abstracts </w:t>
      </w:r>
    </w:p>
    <w:tbl>
      <w:tblPr>
        <w:tblStyle w:val="temptablestyle5e9eb9a875fd9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7E5B3C3F" w14:textId="77777777" w:rsidTr="0002676A">
        <w:tc>
          <w:tcPr>
            <w:tcW w:w="800" w:type="dxa"/>
          </w:tcPr>
          <w:p w14:paraId="74079AB3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62C6C407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0D2338D2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1.1.2. Non-peer-reviewed conference papers and abstracts</w:t>
      </w:r>
    </w:p>
    <w:tbl>
      <w:tblPr>
        <w:tblStyle w:val="temptablestyle5e9eb9a8764b2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518E897E" w14:textId="77777777" w:rsidTr="0002676A">
        <w:tc>
          <w:tcPr>
            <w:tcW w:w="800" w:type="dxa"/>
          </w:tcPr>
          <w:p w14:paraId="1B479467" w14:textId="77777777" w:rsidR="00FB273B" w:rsidRPr="00B13D83" w:rsidRDefault="00FB273B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12000" w:type="dxa"/>
          </w:tcPr>
          <w:p w14:paraId="2414EB2B" w14:textId="77777777" w:rsidR="00FB273B" w:rsidRPr="00B13D83" w:rsidRDefault="00000000" w:rsidP="005D01EC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1.</w:t>
            </w:r>
          </w:p>
        </w:tc>
      </w:tr>
    </w:tbl>
    <w:p w14:paraId="643D7B71" w14:textId="77777777" w:rsidR="005D01EC" w:rsidRPr="00B13D83" w:rsidRDefault="005D01EC" w:rsidP="005D01EC">
      <w:pPr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</w:p>
    <w:p w14:paraId="25B581A2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2. Applied research works</w:t>
      </w:r>
    </w:p>
    <w:p w14:paraId="3F3AE6B0" w14:textId="77777777" w:rsidR="005D01EC" w:rsidRPr="00B13D83" w:rsidRDefault="005D01EC" w:rsidP="005D01EC">
      <w:pPr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</w:p>
    <w:p w14:paraId="51B0C8AD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2.1. Publications of scientific/scholarly sources, translations of scientific/scholarly texts, prepared (and compiled) periodical or one-off scientific/scholarly publications, other books</w:t>
      </w:r>
    </w:p>
    <w:p w14:paraId="060F6D6B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2.1.1. Reference publications, dictionaries</w:t>
      </w:r>
    </w:p>
    <w:tbl>
      <w:tblPr>
        <w:tblStyle w:val="temptablestyle5e9eb9a87792e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45F29197" w14:textId="77777777" w:rsidTr="0002676A">
        <w:tc>
          <w:tcPr>
            <w:tcW w:w="800" w:type="dxa"/>
          </w:tcPr>
          <w:p w14:paraId="18E549D0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2F4D5CEC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05C82F1E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2.1.2. Compiled and/or edited research work</w:t>
      </w:r>
    </w:p>
    <w:tbl>
      <w:tblPr>
        <w:tblStyle w:val="temptablestyle5e9eb9a877eab"/>
        <w:tblW w:w="0" w:type="auto"/>
        <w:tblInd w:w="35" w:type="dxa"/>
        <w:tblLook w:val="04A0" w:firstRow="1" w:lastRow="0" w:firstColumn="1" w:lastColumn="0" w:noHBand="0" w:noVBand="1"/>
      </w:tblPr>
      <w:tblGrid>
        <w:gridCol w:w="721"/>
        <w:gridCol w:w="10349"/>
      </w:tblGrid>
      <w:tr w:rsidR="00AD7662" w14:paraId="28521627" w14:textId="77777777" w:rsidTr="0002676A">
        <w:tc>
          <w:tcPr>
            <w:tcW w:w="725" w:type="dxa"/>
          </w:tcPr>
          <w:p w14:paraId="6BC43C88" w14:textId="77777777" w:rsidR="00FB273B" w:rsidRPr="00B13D83" w:rsidRDefault="00FB273B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10415" w:type="dxa"/>
          </w:tcPr>
          <w:p w14:paraId="625314CE" w14:textId="77777777" w:rsidR="00FB273B" w:rsidRPr="00B13D83" w:rsidRDefault="00000000" w:rsidP="005D01EC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1.</w:t>
            </w:r>
          </w:p>
        </w:tc>
      </w:tr>
    </w:tbl>
    <w:p w14:paraId="70289E8C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2.1.3. Periodical or one-off scientific/scholarly publications, other books</w:t>
      </w:r>
    </w:p>
    <w:tbl>
      <w:tblPr>
        <w:tblStyle w:val="temptablestyle5e9eb9a879aff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79AE1C43" w14:textId="77777777" w:rsidTr="0002676A">
        <w:tc>
          <w:tcPr>
            <w:tcW w:w="800" w:type="dxa"/>
          </w:tcPr>
          <w:p w14:paraId="61574C88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6D1FD7FE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277F333F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2.1.4. Translations</w:t>
      </w:r>
    </w:p>
    <w:tbl>
      <w:tblPr>
        <w:tblStyle w:val="temptablestyle5e9eb9a879fee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53FF8548" w14:textId="77777777" w:rsidTr="00103613">
        <w:tc>
          <w:tcPr>
            <w:tcW w:w="700" w:type="dxa"/>
          </w:tcPr>
          <w:p w14:paraId="55DDC9EF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0370" w:type="dxa"/>
          </w:tcPr>
          <w:p w14:paraId="3898ABB1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0CA90F26" w14:textId="77777777" w:rsidR="00103613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2.1.5. Scientific/scholarly bibliographic publications</w:t>
      </w:r>
    </w:p>
    <w:tbl>
      <w:tblPr>
        <w:tblStyle w:val="temptablestyle5e9eb9a879fee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76179358" w14:textId="77777777" w:rsidTr="00F86E76">
        <w:tc>
          <w:tcPr>
            <w:tcW w:w="800" w:type="dxa"/>
          </w:tcPr>
          <w:p w14:paraId="4CB6DF2C" w14:textId="77777777" w:rsidR="00103613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1E9C87EF" w14:textId="77777777" w:rsidR="00103613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017C87AA" w14:textId="77777777" w:rsidR="00103613" w:rsidRPr="00B13D83" w:rsidRDefault="00103613" w:rsidP="005D01EC">
      <w:pPr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</w:p>
    <w:p w14:paraId="216D3F6E" w14:textId="77777777" w:rsidR="00F45E91" w:rsidRPr="00B13D83" w:rsidRDefault="00000000" w:rsidP="005D01EC">
      <w:pPr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2.2. Expert and organisational activities in the field of research and experimental development (R&amp;D), social or cultural development</w:t>
      </w:r>
    </w:p>
    <w:p w14:paraId="77271B0D" w14:textId="77777777" w:rsidR="002243A1" w:rsidRPr="00B13D83" w:rsidRDefault="00000000" w:rsidP="005D01EC">
      <w:pPr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2.2.1. Membership of international research organisations, associations, networks of researchers, expert groups</w:t>
      </w:r>
      <w:r>
        <w:rPr>
          <w:rStyle w:val="FootnoteReference"/>
          <w:rFonts w:asciiTheme="minorHAnsi" w:eastAsia="Calibri" w:hAnsiTheme="minorHAnsi" w:cstheme="minorHAnsi"/>
          <w:b/>
          <w:bCs/>
          <w:sz w:val="22"/>
          <w:szCs w:val="22"/>
          <w:lang w:val="lt-LT"/>
        </w:rPr>
        <w:footnoteReference w:id="2"/>
      </w:r>
    </w:p>
    <w:tbl>
      <w:tblPr>
        <w:tblStyle w:val="temptablestyle5e9eb9a87a59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AD7662" w14:paraId="3D272D63" w14:textId="77777777" w:rsidTr="00844447">
        <w:tc>
          <w:tcPr>
            <w:tcW w:w="701" w:type="dxa"/>
          </w:tcPr>
          <w:p w14:paraId="3245C0FD" w14:textId="77777777" w:rsidR="00867EBE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lastRenderedPageBreak/>
              <w:t xml:space="preserve"> </w:t>
            </w:r>
          </w:p>
        </w:tc>
        <w:tc>
          <w:tcPr>
            <w:tcW w:w="10369" w:type="dxa"/>
          </w:tcPr>
          <w:p w14:paraId="39098459" w14:textId="77777777" w:rsidR="00867EBE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23050DC0" w14:textId="77777777" w:rsidR="00CF3231" w:rsidRPr="00B13D83" w:rsidRDefault="00000000" w:rsidP="005D01EC">
      <w:pPr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2.2.2. Expert in international R&amp;D projects</w:t>
      </w:r>
      <w:r w:rsidR="005D01EC" w:rsidRPr="00B13D8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(</w:t>
      </w:r>
      <w:r w:rsidR="005D01EC" w:rsidRPr="00B13D83">
        <w:rPr>
          <w:rFonts w:asciiTheme="minorHAnsi" w:hAnsiTheme="minorHAnsi" w:cstheme="minorHAnsi"/>
          <w:color w:val="000000"/>
          <w:sz w:val="22"/>
          <w:szCs w:val="22"/>
          <w:lang w:val="en-GB"/>
        </w:rPr>
        <w:t>relevant for those who hold the positions of the professor, chief research worker)</w:t>
      </w:r>
    </w:p>
    <w:tbl>
      <w:tblPr>
        <w:tblStyle w:val="temptablestyle5e9eb9a87a59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AD7662" w14:paraId="379E0502" w14:textId="77777777" w:rsidTr="00F86E76">
        <w:tc>
          <w:tcPr>
            <w:tcW w:w="701" w:type="dxa"/>
          </w:tcPr>
          <w:p w14:paraId="13ED4FFA" w14:textId="77777777" w:rsidR="00CF3231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0369" w:type="dxa"/>
          </w:tcPr>
          <w:p w14:paraId="1221D967" w14:textId="77777777" w:rsidR="00CF3231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4432E73B" w14:textId="77777777" w:rsidR="00CF3231" w:rsidRPr="00B13D83" w:rsidRDefault="00000000" w:rsidP="005D01EC">
      <w:pPr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2.2.3. Expert in national R&amp;D projects</w:t>
      </w:r>
    </w:p>
    <w:tbl>
      <w:tblPr>
        <w:tblStyle w:val="temptablestyle5e9eb9a87a59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AD7662" w14:paraId="061C0D4F" w14:textId="77777777" w:rsidTr="00F86E76">
        <w:tc>
          <w:tcPr>
            <w:tcW w:w="701" w:type="dxa"/>
          </w:tcPr>
          <w:p w14:paraId="6FDDA38A" w14:textId="77777777" w:rsidR="00CF3231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0369" w:type="dxa"/>
          </w:tcPr>
          <w:p w14:paraId="24D7CE8F" w14:textId="77777777" w:rsidR="00CF3231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7D373C81" w14:textId="77777777" w:rsidR="00CF3231" w:rsidRPr="00B13D83" w:rsidRDefault="00000000" w:rsidP="005D01EC">
      <w:pPr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 xml:space="preserve">2.2.4. Expert in international programmes </w:t>
      </w:r>
      <w:r w:rsidR="005D01EC" w:rsidRPr="00B13D83">
        <w:rPr>
          <w:rFonts w:asciiTheme="minorHAnsi" w:eastAsia="Calibri" w:hAnsiTheme="minorHAnsi" w:cstheme="minorHAnsi"/>
          <w:sz w:val="22"/>
          <w:szCs w:val="22"/>
          <w:lang w:val="en-GB"/>
        </w:rPr>
        <w:t>(</w:t>
      </w:r>
      <w:r w:rsidR="005D01EC" w:rsidRPr="00B13D83">
        <w:rPr>
          <w:rFonts w:asciiTheme="minorHAnsi" w:hAnsiTheme="minorHAnsi" w:cstheme="minorHAnsi"/>
          <w:color w:val="000000"/>
          <w:sz w:val="22"/>
          <w:szCs w:val="22"/>
          <w:lang w:val="en-GB"/>
        </w:rPr>
        <w:t>relevant for those who hold the positions of the professor, chief research worker)</w:t>
      </w:r>
    </w:p>
    <w:tbl>
      <w:tblPr>
        <w:tblStyle w:val="temptablestyle5e9eb9a87a59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AD7662" w14:paraId="494EB14E" w14:textId="77777777" w:rsidTr="00F86E76">
        <w:tc>
          <w:tcPr>
            <w:tcW w:w="701" w:type="dxa"/>
          </w:tcPr>
          <w:p w14:paraId="4B191287" w14:textId="77777777" w:rsidR="00CF3231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0369" w:type="dxa"/>
          </w:tcPr>
          <w:p w14:paraId="1BE8B404" w14:textId="77777777" w:rsidR="00CF3231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6AF4CB7C" w14:textId="77777777" w:rsidR="00CF3231" w:rsidRPr="00B13D83" w:rsidRDefault="00000000" w:rsidP="005D01EC">
      <w:pPr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 xml:space="preserve">2.2.5. Expert in national programmes </w:t>
      </w:r>
      <w:r w:rsidR="005D01EC" w:rsidRPr="00B13D83">
        <w:rPr>
          <w:rFonts w:asciiTheme="minorHAnsi" w:eastAsia="Calibri" w:hAnsiTheme="minorHAnsi" w:cstheme="minorHAnsi"/>
          <w:sz w:val="22"/>
          <w:szCs w:val="22"/>
          <w:lang w:val="en-GB"/>
        </w:rPr>
        <w:t>(</w:t>
      </w:r>
      <w:r w:rsidR="005D01EC" w:rsidRPr="00B13D83">
        <w:rPr>
          <w:rFonts w:asciiTheme="minorHAnsi" w:hAnsiTheme="minorHAnsi" w:cstheme="minorHAnsi"/>
          <w:color w:val="000000"/>
          <w:sz w:val="22"/>
          <w:szCs w:val="22"/>
          <w:lang w:val="en-GB"/>
        </w:rPr>
        <w:t>relevant for those who hold the positions of the professor, chief research worker)</w:t>
      </w:r>
    </w:p>
    <w:tbl>
      <w:tblPr>
        <w:tblStyle w:val="temptablestyle5e9eb9a87a59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AD7662" w14:paraId="28A6B7D9" w14:textId="77777777" w:rsidTr="00F86E76">
        <w:tc>
          <w:tcPr>
            <w:tcW w:w="701" w:type="dxa"/>
          </w:tcPr>
          <w:p w14:paraId="4C2F3F32" w14:textId="77777777" w:rsidR="00CF3231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0369" w:type="dxa"/>
          </w:tcPr>
          <w:p w14:paraId="4B983143" w14:textId="77777777" w:rsidR="00CF3231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1EE7D7E0" w14:textId="77777777" w:rsidR="00844447" w:rsidRPr="00B13D83" w:rsidRDefault="00000000" w:rsidP="005D01EC">
      <w:pPr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 xml:space="preserve">2.2.6. Participation in working groups, commissions or committees set up by public authorities, state and municipal institutions, companies and organisations, businesses </w:t>
      </w:r>
    </w:p>
    <w:tbl>
      <w:tblPr>
        <w:tblStyle w:val="temptablestyle5e9eb9a87a59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AD7662" w14:paraId="3C5F5718" w14:textId="77777777" w:rsidTr="00F86E76">
        <w:tc>
          <w:tcPr>
            <w:tcW w:w="701" w:type="dxa"/>
          </w:tcPr>
          <w:p w14:paraId="3F517043" w14:textId="77777777" w:rsidR="00844447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0369" w:type="dxa"/>
          </w:tcPr>
          <w:p w14:paraId="324C838C" w14:textId="77777777" w:rsidR="00844447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309D0744" w14:textId="77777777" w:rsidR="00D1132A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 xml:space="preserve">2.2.7. Drafts of important legal acts (of the President of the Republic of Lithuania, the Seimas, the Government, etc.), opinions on and reviews of draft legal acts </w:t>
      </w:r>
    </w:p>
    <w:tbl>
      <w:tblPr>
        <w:tblStyle w:val="temptablestyle5e9eb9a87a59a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47A8E65C" w14:textId="77777777" w:rsidTr="00F86E76">
        <w:tc>
          <w:tcPr>
            <w:tcW w:w="800" w:type="dxa"/>
          </w:tcPr>
          <w:p w14:paraId="132C837D" w14:textId="77777777" w:rsidR="00D1132A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2DBD0656" w14:textId="77777777" w:rsidR="00D1132A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359A3E73" w14:textId="77777777" w:rsidR="00D1132A" w:rsidRPr="00B13D83" w:rsidRDefault="00000000" w:rsidP="005D01EC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13D83">
        <w:rPr>
          <w:rFonts w:asciiTheme="minorHAnsi" w:hAnsiTheme="minorHAnsi" w:cstheme="minorHAnsi"/>
          <w:sz w:val="22"/>
          <w:szCs w:val="22"/>
          <w:lang w:val="en-GB"/>
        </w:rPr>
        <w:t> 2.2.8. Most important consultations provided to the public or economic entities</w:t>
      </w:r>
      <w:r>
        <w:rPr>
          <w:rStyle w:val="FootnoteReference"/>
          <w:rFonts w:asciiTheme="minorHAnsi" w:hAnsiTheme="minorHAnsi" w:cstheme="minorHAnsi"/>
          <w:sz w:val="22"/>
          <w:szCs w:val="22"/>
        </w:rPr>
        <w:footnoteReference w:id="3"/>
      </w:r>
    </w:p>
    <w:tbl>
      <w:tblPr>
        <w:tblStyle w:val="temptablestyle5e9eb9a87b53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AD7662" w14:paraId="5B5CADAB" w14:textId="77777777" w:rsidTr="00F86E76">
        <w:tc>
          <w:tcPr>
            <w:tcW w:w="701" w:type="dxa"/>
          </w:tcPr>
          <w:p w14:paraId="795A923F" w14:textId="77777777" w:rsidR="00D1132A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0369" w:type="dxa"/>
          </w:tcPr>
          <w:p w14:paraId="22A97E3D" w14:textId="77777777" w:rsidR="00D1132A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0D7F6C37" w14:textId="77777777" w:rsidR="00684B98" w:rsidRPr="00B13D83" w:rsidRDefault="00000000" w:rsidP="005D01EC">
      <w:pPr>
        <w:pStyle w:val="Heading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13D83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2.2.9. Prepared </w:t>
      </w:r>
      <w:r w:rsidRPr="00B13D83">
        <w:rPr>
          <w:rFonts w:asciiTheme="minorHAnsi" w:hAnsiTheme="minorHAnsi" w:cstheme="minorHAnsi"/>
          <w:color w:val="000000"/>
          <w:sz w:val="22"/>
          <w:szCs w:val="22"/>
          <w:lang w:val="en-GB"/>
        </w:rPr>
        <w:t>expert opinions or recommendations to the public and/or private sector</w:t>
      </w:r>
      <w:r w:rsidRPr="00B13D83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val="en-GB"/>
        </w:rPr>
        <w:t xml:space="preserve"> (relevant for those who hold the positions of the associate professor, professor, senior research worker, chief research worker)</w:t>
      </w:r>
    </w:p>
    <w:tbl>
      <w:tblPr>
        <w:tblStyle w:val="temptablestyle5e9eb9a87b53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AD7662" w14:paraId="52B19EBC" w14:textId="77777777" w:rsidTr="00F86E76">
        <w:trPr>
          <w:trHeight w:val="21"/>
        </w:trPr>
        <w:tc>
          <w:tcPr>
            <w:tcW w:w="701" w:type="dxa"/>
          </w:tcPr>
          <w:p w14:paraId="6C672D74" w14:textId="77777777" w:rsidR="00684B98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0369" w:type="dxa"/>
          </w:tcPr>
          <w:p w14:paraId="4D47B32D" w14:textId="77777777" w:rsidR="00684B98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032386E4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 xml:space="preserve">2.2.10. Chair or member of the organising or scientific committee of an international or national scientific event </w:t>
      </w:r>
      <w:r w:rsidR="00B13D83" w:rsidRPr="00B13D83">
        <w:rPr>
          <w:rFonts w:asciiTheme="minorHAnsi" w:hAnsiTheme="minorHAnsi" w:cstheme="minorHAnsi"/>
          <w:color w:val="000000"/>
          <w:sz w:val="22"/>
          <w:szCs w:val="22"/>
          <w:lang w:val="en-GB"/>
        </w:rPr>
        <w:t>(relevant for those who hold the positions of the associate professor, professor, senior research worker, chief research worker)</w:t>
      </w:r>
    </w:p>
    <w:tbl>
      <w:tblPr>
        <w:tblStyle w:val="temptablestyle5e9eb9a87ab55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709E9FAB" w14:textId="77777777" w:rsidTr="0002676A">
        <w:tc>
          <w:tcPr>
            <w:tcW w:w="800" w:type="dxa"/>
          </w:tcPr>
          <w:p w14:paraId="04FA7E39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18C8F653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10604D51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2.2.11. Chair of the editorial board, editor-in-chief or member of the editorial board of an international or transnational periodical or continuing research publication</w:t>
      </w:r>
    </w:p>
    <w:tbl>
      <w:tblPr>
        <w:tblStyle w:val="temptablestyle5e9eb9a87b04a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72AE622F" w14:textId="77777777" w:rsidTr="0002676A">
        <w:tc>
          <w:tcPr>
            <w:tcW w:w="800" w:type="dxa"/>
          </w:tcPr>
          <w:p w14:paraId="5982D6CB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0B7716B2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26F995C5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2.2.12. Chairperson or member of the committee of doctoral studies or dissertation defence council in field of science, a reviewer of the doctoral dissertation</w:t>
      </w:r>
    </w:p>
    <w:tbl>
      <w:tblPr>
        <w:tblStyle w:val="temptablestyle5e9eb9a87b53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AD7662" w14:paraId="04FD1405" w14:textId="77777777" w:rsidTr="00867EBE">
        <w:tc>
          <w:tcPr>
            <w:tcW w:w="701" w:type="dxa"/>
          </w:tcPr>
          <w:p w14:paraId="4FF3613C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0369" w:type="dxa"/>
          </w:tcPr>
          <w:p w14:paraId="46E61D41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7BF5A947" w14:textId="77777777" w:rsidR="00867EBE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 xml:space="preserve">2.2.13. Head or member of the working group for the preparation of the R&amp;D self-evaluation, R&amp;D performance improvement </w:t>
      </w:r>
    </w:p>
    <w:tbl>
      <w:tblPr>
        <w:tblStyle w:val="temptablestyle5e9eb9a87b53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AD7662" w14:paraId="6741B204" w14:textId="77777777" w:rsidTr="002243A1">
        <w:tc>
          <w:tcPr>
            <w:tcW w:w="701" w:type="dxa"/>
          </w:tcPr>
          <w:p w14:paraId="1A6C021B" w14:textId="77777777" w:rsidR="00867EBE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0369" w:type="dxa"/>
          </w:tcPr>
          <w:p w14:paraId="3C997C48" w14:textId="77777777" w:rsidR="00867EBE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5E5737D1" w14:textId="77777777" w:rsidR="00D1132A" w:rsidRPr="00B13D83" w:rsidRDefault="00000000" w:rsidP="005D01EC">
      <w:pPr>
        <w:pStyle w:val="Heading4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13D83">
        <w:rPr>
          <w:rFonts w:asciiTheme="minorHAnsi" w:eastAsia="Calibri" w:hAnsiTheme="minorHAnsi" w:cstheme="minorHAnsi"/>
          <w:sz w:val="22"/>
          <w:szCs w:val="22"/>
          <w:lang w:val="en-GB"/>
        </w:rPr>
        <w:t>2.2.14. Received national and international awards for R&amp;D activities</w:t>
      </w:r>
      <w:r>
        <w:rPr>
          <w:rStyle w:val="FootnoteReference"/>
          <w:rFonts w:asciiTheme="minorHAnsi" w:hAnsiTheme="minorHAnsi" w:cstheme="minorHAnsi"/>
          <w:sz w:val="22"/>
          <w:szCs w:val="22"/>
        </w:rPr>
        <w:footnoteReference w:id="4"/>
      </w:r>
    </w:p>
    <w:tbl>
      <w:tblPr>
        <w:tblStyle w:val="temptablestyle5e9eb9a87b53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AD7662" w14:paraId="751B4DD7" w14:textId="77777777" w:rsidTr="00D1132A">
        <w:trPr>
          <w:trHeight w:val="21"/>
        </w:trPr>
        <w:tc>
          <w:tcPr>
            <w:tcW w:w="701" w:type="dxa"/>
          </w:tcPr>
          <w:p w14:paraId="53052A23" w14:textId="77777777" w:rsidR="00D1132A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0369" w:type="dxa"/>
          </w:tcPr>
          <w:p w14:paraId="082E590F" w14:textId="77777777" w:rsidR="00D1132A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3386368E" w14:textId="77777777" w:rsidR="00B9220E" w:rsidRPr="00B13D83" w:rsidRDefault="00B9220E" w:rsidP="00FB273B">
      <w:pPr>
        <w:spacing w:before="100" w:after="100" w:line="0" w:lineRule="atLeast"/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</w:p>
    <w:p w14:paraId="3EE7AC65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2.3. Participation in international and national research programme projects, implementation of R&amp;D contracts with economic entities</w:t>
      </w:r>
      <w:r>
        <w:rPr>
          <w:rStyle w:val="FootnoteReference"/>
          <w:rFonts w:asciiTheme="minorHAnsi" w:eastAsia="Calibri" w:hAnsiTheme="minorHAnsi" w:cstheme="minorHAnsi"/>
          <w:b/>
          <w:bCs/>
          <w:sz w:val="22"/>
          <w:szCs w:val="22"/>
          <w:lang w:val="lt-LT"/>
        </w:rPr>
        <w:footnoteReference w:id="5"/>
      </w:r>
    </w:p>
    <w:p w14:paraId="58CD6B1E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2.3.1. Main coordinator of the project, R&amp;D contract with the economic entity</w:t>
      </w:r>
    </w:p>
    <w:tbl>
      <w:tblPr>
        <w:tblStyle w:val="temptablestyle5e9eb9a87bb0a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0216C1F7" w14:textId="77777777" w:rsidTr="0002676A">
        <w:tc>
          <w:tcPr>
            <w:tcW w:w="800" w:type="dxa"/>
          </w:tcPr>
          <w:p w14:paraId="5B93423A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3B608D3A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3E1BD6AE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 xml:space="preserve">2.3.2. Coordinator of the project, R&amp;D contract with the economic entity in the partner institution </w:t>
      </w:r>
    </w:p>
    <w:tbl>
      <w:tblPr>
        <w:tblStyle w:val="temptablestyle5e9eb9a87c094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1E7997A0" w14:textId="77777777" w:rsidTr="0002676A">
        <w:tc>
          <w:tcPr>
            <w:tcW w:w="800" w:type="dxa"/>
          </w:tcPr>
          <w:p w14:paraId="4D07A2A9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38F808E2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39BAA094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2.3.3. Implementer of the project, R&amp;D contract with the economic entity</w:t>
      </w:r>
    </w:p>
    <w:tbl>
      <w:tblPr>
        <w:tblStyle w:val="temptablestyle5e9eb9a87c53e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1FDC777F" w14:textId="77777777" w:rsidTr="0002676A">
        <w:tc>
          <w:tcPr>
            <w:tcW w:w="800" w:type="dxa"/>
          </w:tcPr>
          <w:p w14:paraId="47AF243C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250DDCCD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67E10080" w14:textId="77777777" w:rsidR="005D01EC" w:rsidRPr="00B13D83" w:rsidRDefault="005D01EC" w:rsidP="005D01EC">
      <w:pPr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</w:p>
    <w:p w14:paraId="3DDD25A3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lastRenderedPageBreak/>
        <w:t>3. Educational, training and research dissemination activities</w:t>
      </w:r>
    </w:p>
    <w:p w14:paraId="67F9B0B5" w14:textId="77777777" w:rsidR="005D01EC" w:rsidRPr="00B13D83" w:rsidRDefault="005D01EC" w:rsidP="005D01EC">
      <w:pPr>
        <w:rPr>
          <w:rFonts w:asciiTheme="minorHAnsi" w:eastAsia="Calibri" w:hAnsiTheme="minorHAnsi" w:cstheme="minorHAnsi"/>
          <w:b/>
          <w:bCs/>
          <w:sz w:val="22"/>
          <w:szCs w:val="22"/>
          <w:lang w:val="lt-LT"/>
        </w:rPr>
      </w:pPr>
    </w:p>
    <w:p w14:paraId="70FD0F6E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3.1. Prepared study guides for higher education institutions, educational books or methodological materials</w:t>
      </w:r>
    </w:p>
    <w:p w14:paraId="3745DC95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3.1.1. Educational book</w:t>
      </w:r>
    </w:p>
    <w:tbl>
      <w:tblPr>
        <w:tblStyle w:val="temptablestyle5e9eb9a87cc2b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615A6F06" w14:textId="77777777" w:rsidTr="0002676A">
        <w:tc>
          <w:tcPr>
            <w:tcW w:w="800" w:type="dxa"/>
          </w:tcPr>
          <w:p w14:paraId="0E2C1015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4B71A1D6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656222AD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3.1.2. Teaching and methodological materials or other literature for studies</w:t>
      </w:r>
    </w:p>
    <w:tbl>
      <w:tblPr>
        <w:tblStyle w:val="temptablestyle5e9eb9a87d0d8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0A5FFD15" w14:textId="77777777" w:rsidTr="0002676A">
        <w:tc>
          <w:tcPr>
            <w:tcW w:w="800" w:type="dxa"/>
          </w:tcPr>
          <w:p w14:paraId="00D93D77" w14:textId="77777777" w:rsidR="00FB273B" w:rsidRPr="00B13D83" w:rsidRDefault="00FB273B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12000" w:type="dxa"/>
          </w:tcPr>
          <w:p w14:paraId="29179FF3" w14:textId="77777777" w:rsidR="00FB273B" w:rsidRPr="00B13D83" w:rsidRDefault="00000000" w:rsidP="005D01EC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</w:t>
            </w:r>
          </w:p>
        </w:tc>
      </w:tr>
    </w:tbl>
    <w:p w14:paraId="1F7CB867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3.2. Supervision of successfully defended doctoral dissertations</w:t>
      </w:r>
    </w:p>
    <w:tbl>
      <w:tblPr>
        <w:tblStyle w:val="temptablestyle5e9eb9a87dd51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40688BDF" w14:textId="77777777" w:rsidTr="0002676A">
        <w:tc>
          <w:tcPr>
            <w:tcW w:w="800" w:type="dxa"/>
          </w:tcPr>
          <w:p w14:paraId="0EBB183B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3A9D523C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05CAB17F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3.3. Supervision of current doctoral students</w:t>
      </w:r>
    </w:p>
    <w:tbl>
      <w:tblPr>
        <w:tblStyle w:val="temptablestyle5e9eb9a87e1e7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58CA9D2E" w14:textId="77777777" w:rsidTr="008E3A11">
        <w:tc>
          <w:tcPr>
            <w:tcW w:w="700" w:type="dxa"/>
          </w:tcPr>
          <w:p w14:paraId="4C08138D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0370" w:type="dxa"/>
          </w:tcPr>
          <w:p w14:paraId="6CE2EDD3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6FFCCC58" w14:textId="77777777" w:rsidR="008E3A11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3.4. Consultations for doctoral students</w:t>
      </w:r>
      <w:r>
        <w:rPr>
          <w:rStyle w:val="FootnoteReference"/>
          <w:rFonts w:asciiTheme="minorHAnsi" w:eastAsia="Calibri" w:hAnsiTheme="minorHAnsi" w:cstheme="minorHAnsi"/>
          <w:b/>
          <w:bCs/>
          <w:sz w:val="22"/>
          <w:szCs w:val="22"/>
          <w:lang w:val="lt-LT"/>
        </w:rPr>
        <w:footnoteReference w:id="6"/>
      </w: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 xml:space="preserve"> </w:t>
      </w:r>
    </w:p>
    <w:tbl>
      <w:tblPr>
        <w:tblStyle w:val="temptablestyle5e9eb9a87e1e7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6A4E5654" w14:textId="77777777" w:rsidTr="00F86E76">
        <w:tc>
          <w:tcPr>
            <w:tcW w:w="800" w:type="dxa"/>
          </w:tcPr>
          <w:p w14:paraId="5038359E" w14:textId="77777777" w:rsidR="008E3A11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176DCC96" w14:textId="77777777" w:rsidR="008E3A11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5A52CB6D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3.4. Designed and taught doctoral courses</w:t>
      </w:r>
    </w:p>
    <w:tbl>
      <w:tblPr>
        <w:tblStyle w:val="temptablestyle5e9eb9a87e6c1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2AAC4A0D" w14:textId="77777777" w:rsidTr="00E90CB0">
        <w:tc>
          <w:tcPr>
            <w:tcW w:w="700" w:type="dxa"/>
          </w:tcPr>
          <w:p w14:paraId="3552F88E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0370" w:type="dxa"/>
          </w:tcPr>
          <w:p w14:paraId="4B161EE6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2EA1AF2A" w14:textId="77777777" w:rsidR="00E90CB0" w:rsidRPr="00B13D83" w:rsidRDefault="00000000" w:rsidP="00E90CB0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3.5. Supervision of postdoctoral fellowships</w:t>
      </w:r>
    </w:p>
    <w:tbl>
      <w:tblPr>
        <w:tblStyle w:val="temptablestyle5e9eb9a87eb94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4AC8A609" w14:textId="77777777" w:rsidTr="00F86E76">
        <w:tc>
          <w:tcPr>
            <w:tcW w:w="800" w:type="dxa"/>
          </w:tcPr>
          <w:p w14:paraId="0BC99AF4" w14:textId="77777777" w:rsidR="00E90CB0" w:rsidRPr="00B13D83" w:rsidRDefault="00000000" w:rsidP="00F86E7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504A3B10" w14:textId="77777777" w:rsidR="00E90CB0" w:rsidRPr="00B13D83" w:rsidRDefault="00000000" w:rsidP="00F86E7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0E967D37" w14:textId="77777777" w:rsidR="00FB273B" w:rsidRPr="00561727" w:rsidRDefault="00000000" w:rsidP="00561727">
      <w:pPr>
        <w:pStyle w:val="pf0"/>
        <w:rPr>
          <w:rFonts w:ascii="Arial" w:hAnsi="Arial" w:cs="Arial"/>
          <w:color w:val="FF0000"/>
          <w:sz w:val="20"/>
          <w:szCs w:val="20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 xml:space="preserve">3.5. Supervision of a research assistant </w:t>
      </w:r>
      <w:r w:rsidR="00561727" w:rsidRPr="00F84EAC">
        <w:rPr>
          <w:rFonts w:asciiTheme="minorHAnsi" w:eastAsia="Calibri" w:hAnsiTheme="minorHAnsi" w:cstheme="minorHAnsi"/>
          <w:sz w:val="22"/>
          <w:szCs w:val="22"/>
          <w:lang w:val="en-GB"/>
        </w:rPr>
        <w:t>(</w:t>
      </w:r>
      <w:r w:rsidR="00561727" w:rsidRPr="00F84EAC">
        <w:rPr>
          <w:rStyle w:val="cf01"/>
          <w:lang w:val="en-GB"/>
        </w:rPr>
        <w:t>student recruited before the end of the second cycle studies)</w:t>
      </w:r>
    </w:p>
    <w:tbl>
      <w:tblPr>
        <w:tblStyle w:val="temptablestyle5e9eb9a87eb94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428F569A" w14:textId="77777777" w:rsidTr="0002676A">
        <w:tc>
          <w:tcPr>
            <w:tcW w:w="800" w:type="dxa"/>
          </w:tcPr>
          <w:p w14:paraId="3E4E6792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60E8158B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0FFA3B5F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 xml:space="preserve">3.6. Prepared reviews of scientific/scholarly works and research dissemination publications </w:t>
      </w:r>
      <w:r w:rsidRPr="00B13D83">
        <w:rPr>
          <w:rFonts w:asciiTheme="minorHAnsi" w:eastAsia="Calibri" w:hAnsiTheme="minorHAnsi" w:cstheme="minorHAnsi"/>
          <w:sz w:val="22"/>
          <w:szCs w:val="22"/>
          <w:lang w:val="en-GB"/>
        </w:rPr>
        <w:t>(including reviews of scientific/scholarly/artistic works for professional audiences and the general public published in cultural or professional publications)</w:t>
      </w:r>
    </w:p>
    <w:p w14:paraId="0DC474CC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3.6.1. Reviews</w:t>
      </w:r>
    </w:p>
    <w:tbl>
      <w:tblPr>
        <w:tblStyle w:val="temptablestyle5e9eb9a87f15b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6B7EE98B" w14:textId="77777777" w:rsidTr="0002676A">
        <w:tc>
          <w:tcPr>
            <w:tcW w:w="800" w:type="dxa"/>
          </w:tcPr>
          <w:p w14:paraId="44C15BF3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48F148B3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7ED2769F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3.6.2. Papers in scientific/scholarly, artistic and cultural professional publications</w:t>
      </w:r>
    </w:p>
    <w:tbl>
      <w:tblPr>
        <w:tblStyle w:val="temptablestyle5e9eb9a87f62e"/>
        <w:tblW w:w="0" w:type="auto"/>
        <w:tblInd w:w="35" w:type="dxa"/>
        <w:tblLook w:val="04A0" w:firstRow="1" w:lastRow="0" w:firstColumn="1" w:lastColumn="0" w:noHBand="0" w:noVBand="1"/>
      </w:tblPr>
      <w:tblGrid>
        <w:gridCol w:w="724"/>
        <w:gridCol w:w="10346"/>
      </w:tblGrid>
      <w:tr w:rsidR="00AD7662" w14:paraId="6AB07BBA" w14:textId="77777777" w:rsidTr="0002676A">
        <w:tc>
          <w:tcPr>
            <w:tcW w:w="728" w:type="dxa"/>
          </w:tcPr>
          <w:p w14:paraId="6B1DBF00" w14:textId="77777777" w:rsidR="00FB273B" w:rsidRPr="00B13D83" w:rsidRDefault="00FB273B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10412" w:type="dxa"/>
          </w:tcPr>
          <w:p w14:paraId="6F354BF9" w14:textId="77777777" w:rsidR="00FB273B" w:rsidRPr="00B13D83" w:rsidRDefault="00000000" w:rsidP="005D01EC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</w:t>
            </w:r>
          </w:p>
        </w:tc>
      </w:tr>
    </w:tbl>
    <w:p w14:paraId="0F877A8C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3.6.3. Dissemination publications, review papers, information papers</w:t>
      </w:r>
    </w:p>
    <w:tbl>
      <w:tblPr>
        <w:tblStyle w:val="temptablestyle5e9eb9a885d22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06131EB9" w14:textId="77777777" w:rsidTr="0002676A">
        <w:tc>
          <w:tcPr>
            <w:tcW w:w="800" w:type="dxa"/>
          </w:tcPr>
          <w:p w14:paraId="5B74F685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312225DB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268E62B8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3.6.4. Publicistic writing</w:t>
      </w:r>
    </w:p>
    <w:tbl>
      <w:tblPr>
        <w:tblStyle w:val="temptablestyle5e9eb9a8861de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63959C69" w14:textId="77777777" w:rsidTr="0002676A">
        <w:tc>
          <w:tcPr>
            <w:tcW w:w="800" w:type="dxa"/>
          </w:tcPr>
          <w:p w14:paraId="3F6DF992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790C2FE0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7D9E4188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3.7. Delivered public lecture series</w:t>
      </w:r>
    </w:p>
    <w:tbl>
      <w:tblPr>
        <w:tblStyle w:val="temptablestyle5e9eb9a8866d1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0CBB844F" w14:textId="77777777" w:rsidTr="00CF24D0">
        <w:tc>
          <w:tcPr>
            <w:tcW w:w="700" w:type="dxa"/>
          </w:tcPr>
          <w:p w14:paraId="3B44F2FF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0370" w:type="dxa"/>
          </w:tcPr>
          <w:p w14:paraId="5F2AEC63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10CF8539" w14:textId="77777777" w:rsidR="00CF24D0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>3.8. Created and supported online research dissemination sources, regular dissemination of scientific knowledge through the media, etc.</w:t>
      </w:r>
    </w:p>
    <w:tbl>
      <w:tblPr>
        <w:tblStyle w:val="temptablestyle5e9eb9a8866d1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15EA4D8B" w14:textId="77777777" w:rsidTr="00F86E76">
        <w:tc>
          <w:tcPr>
            <w:tcW w:w="800" w:type="dxa"/>
          </w:tcPr>
          <w:p w14:paraId="043689DE" w14:textId="77777777" w:rsidR="00CF24D0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3B53B8EE" w14:textId="77777777" w:rsidR="00CF24D0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</w:tbl>
    <w:p w14:paraId="58AD811F" w14:textId="77777777" w:rsidR="00FB273B" w:rsidRPr="00B13D83" w:rsidRDefault="00000000" w:rsidP="005D01EC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B13D83">
        <w:rPr>
          <w:rFonts w:asciiTheme="minorHAnsi" w:eastAsia="Calibri" w:hAnsiTheme="minorHAnsi" w:cstheme="minorHAnsi"/>
          <w:b/>
          <w:bCs/>
          <w:sz w:val="22"/>
          <w:szCs w:val="22"/>
          <w:lang w:val="en-GB"/>
        </w:rPr>
        <w:t xml:space="preserve">3.9. Created open-access structured research dataset </w:t>
      </w:r>
    </w:p>
    <w:tbl>
      <w:tblPr>
        <w:tblStyle w:val="temptablestyle5e9eb9a886b6f"/>
        <w:tblW w:w="0" w:type="auto"/>
        <w:tblInd w:w="35" w:type="dxa"/>
        <w:tblLook w:val="04A0" w:firstRow="1" w:lastRow="0" w:firstColumn="1" w:lastColumn="0" w:noHBand="0" w:noVBand="1"/>
      </w:tblPr>
      <w:tblGrid>
        <w:gridCol w:w="700"/>
        <w:gridCol w:w="10370"/>
      </w:tblGrid>
      <w:tr w:rsidR="00AD7662" w14:paraId="1E26E8DF" w14:textId="77777777" w:rsidTr="0002676A">
        <w:tc>
          <w:tcPr>
            <w:tcW w:w="800" w:type="dxa"/>
          </w:tcPr>
          <w:p w14:paraId="133F61E0" w14:textId="77777777" w:rsidR="00FB273B" w:rsidRPr="00B13D83" w:rsidRDefault="00000000" w:rsidP="005D01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2000" w:type="dxa"/>
          </w:tcPr>
          <w:p w14:paraId="019A792A" w14:textId="77777777" w:rsidR="00FB273B" w:rsidRPr="00B13D83" w:rsidRDefault="00000000" w:rsidP="005D01E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1.</w:t>
            </w:r>
          </w:p>
        </w:tc>
      </w:tr>
      <w:tr w:rsidR="00AD7662" w14:paraId="32CEAD0F" w14:textId="77777777" w:rsidTr="0002676A">
        <w:tc>
          <w:tcPr>
            <w:tcW w:w="800" w:type="dxa"/>
          </w:tcPr>
          <w:p w14:paraId="55C077B9" w14:textId="77777777" w:rsidR="00CF24D0" w:rsidRPr="00B13D83" w:rsidRDefault="00CF24D0" w:rsidP="005D01E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12000" w:type="dxa"/>
          </w:tcPr>
          <w:p w14:paraId="53BDC8D6" w14:textId="77777777" w:rsidR="00CF24D0" w:rsidRPr="00B13D83" w:rsidRDefault="00CF24D0" w:rsidP="005D01E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</w:p>
        </w:tc>
      </w:tr>
    </w:tbl>
    <w:tbl>
      <w:tblPr>
        <w:tblStyle w:val="temptablestyle5e9eb9a8873cc"/>
        <w:tblW w:w="0" w:type="auto"/>
        <w:tblInd w:w="35" w:type="dxa"/>
        <w:tblLook w:val="04A0" w:firstRow="1" w:lastRow="0" w:firstColumn="1" w:lastColumn="0" w:noHBand="0" w:noVBand="1"/>
      </w:tblPr>
      <w:tblGrid>
        <w:gridCol w:w="10780"/>
        <w:gridCol w:w="290"/>
      </w:tblGrid>
      <w:tr w:rsidR="00AD7662" w14:paraId="6D5DAD68" w14:textId="77777777" w:rsidTr="005E3C06">
        <w:tc>
          <w:tcPr>
            <w:tcW w:w="10780" w:type="dxa"/>
            <w:tcBorders>
              <w:top w:val="single" w:sz="5" w:space="0" w:color="AAAAAA"/>
            </w:tcBorders>
          </w:tcPr>
          <w:p w14:paraId="3DD1E0D5" w14:textId="77777777" w:rsidR="00FB273B" w:rsidRPr="003F162B" w:rsidRDefault="00FB273B" w:rsidP="001516F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7AB10B0" w14:textId="7A13B037" w:rsidR="0075682F" w:rsidRPr="00B13D83" w:rsidRDefault="00000000" w:rsidP="00B13D83">
            <w:pPr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4. Additional information on LIFELONG RESEARCH</w:t>
            </w:r>
            <w:r>
              <w:rPr>
                <w:rStyle w:val="FootnoteReference"/>
                <w:rFonts w:asciiTheme="minorHAnsi" w:eastAsia="Calibri" w:hAnsiTheme="minorHAnsi" w:cstheme="minorHAnsi"/>
                <w:b/>
                <w:bCs/>
                <w:sz w:val="22"/>
                <w:szCs w:val="22"/>
                <w:lang w:val="lt-LT"/>
              </w:rPr>
              <w:footnoteReference w:id="7"/>
            </w: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3F162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ACTIVITIES</w:t>
            </w: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(if compliance of a teacher-researcher or researcher with the requirements of mandatory competences for the career stages</w:t>
            </w:r>
            <w:r w:rsidR="002838D8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of researchers</w:t>
            </w: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is to be </w:t>
            </w:r>
            <w:hyperlink r:id="rId9" w:history="1">
              <w:r w:rsidRPr="00B13D83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en-GB"/>
                </w:rPr>
                <w:t>asse</w:t>
              </w:r>
              <w:r w:rsidRPr="00B13D83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en-GB"/>
                </w:rPr>
                <w:t>s</w:t>
              </w:r>
              <w:r w:rsidRPr="00B13D83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en-GB"/>
                </w:rPr>
                <w:t>sed</w:t>
              </w:r>
            </w:hyperlink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)</w:t>
            </w:r>
          </w:p>
          <w:p w14:paraId="38AC0A74" w14:textId="77777777" w:rsidR="00B13D83" w:rsidRDefault="00B13D83" w:rsidP="00B13D83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lt-LT"/>
              </w:rPr>
            </w:pPr>
          </w:p>
          <w:p w14:paraId="3B19C7CD" w14:textId="77777777" w:rsidR="00FD02F5" w:rsidRPr="00B13D83" w:rsidRDefault="00000000" w:rsidP="00B13D83">
            <w:pPr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 xml:space="preserve">4.1. Research findings presented </w:t>
            </w:r>
            <w:r w:rsidRPr="00B13D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as an invited speaker at international scientific events and/or membership of scientific committees at international scientific events </w:t>
            </w:r>
            <w:r w:rsidRPr="00B13D83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(</w:t>
            </w: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mandatory for those who hold the positions of the professor, chief research worker; to be completed if this information is not provided in sections 1.1. or 2.2.)</w:t>
            </w:r>
          </w:p>
          <w:tbl>
            <w:tblPr>
              <w:tblStyle w:val="temptablestyle5e9eb9a886b6f"/>
              <w:tblW w:w="0" w:type="auto"/>
              <w:tblInd w:w="35" w:type="dxa"/>
              <w:tblLook w:val="04A0" w:firstRow="1" w:lastRow="0" w:firstColumn="1" w:lastColumn="0" w:noHBand="0" w:noVBand="1"/>
            </w:tblPr>
            <w:tblGrid>
              <w:gridCol w:w="677"/>
              <w:gridCol w:w="9998"/>
            </w:tblGrid>
            <w:tr w:rsidR="00AD7662" w14:paraId="1CBEED7C" w14:textId="77777777" w:rsidTr="00F86E76">
              <w:tc>
                <w:tcPr>
                  <w:tcW w:w="689" w:type="dxa"/>
                </w:tcPr>
                <w:p w14:paraId="6712DE22" w14:textId="77777777" w:rsidR="00FD02F5" w:rsidRPr="00B13D83" w:rsidRDefault="00000000" w:rsidP="00B13D8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lt-LT"/>
                    </w:rPr>
                  </w:pPr>
                  <w:r w:rsidRPr="00B13D83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lt-LT"/>
                    </w:rPr>
                    <w:t xml:space="preserve"> </w:t>
                  </w:r>
                </w:p>
              </w:tc>
              <w:tc>
                <w:tcPr>
                  <w:tcW w:w="10200" w:type="dxa"/>
                </w:tcPr>
                <w:p w14:paraId="59E0B64F" w14:textId="77777777" w:rsidR="00FD02F5" w:rsidRPr="00B13D83" w:rsidRDefault="00000000" w:rsidP="00B13D8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lt-LT"/>
                    </w:rPr>
                  </w:pPr>
                  <w:r w:rsidRPr="00B13D83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n-GB"/>
                    </w:rPr>
                    <w:t xml:space="preserve"> 1.</w:t>
                  </w:r>
                </w:p>
              </w:tc>
            </w:tr>
          </w:tbl>
          <w:p w14:paraId="63A98064" w14:textId="77777777" w:rsidR="00FD02F5" w:rsidRPr="00B13D83" w:rsidRDefault="00FD02F5" w:rsidP="00B13D83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lt-LT"/>
              </w:rPr>
            </w:pPr>
          </w:p>
          <w:p w14:paraId="78AF6E11" w14:textId="77777777" w:rsidR="00FD02F5" w:rsidRPr="00B13D83" w:rsidRDefault="00000000" w:rsidP="00B13D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3D8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lastRenderedPageBreak/>
              <w:t xml:space="preserve">4.2. Research findings presented at </w:t>
            </w:r>
            <w:r w:rsidRPr="002838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international scientific events and/or membership of the organising (or scientific) committees of international scientific events</w:t>
            </w:r>
            <w:r w:rsidRPr="00B13D83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(to be completed by those who hold the positions of the associate professor, senior research worker if these activities are not listed in sections 1.1. or 2.2.)</w:t>
            </w:r>
          </w:p>
          <w:tbl>
            <w:tblPr>
              <w:tblStyle w:val="temptablestyle5e9eb9a886b6f"/>
              <w:tblW w:w="0" w:type="auto"/>
              <w:tblInd w:w="35" w:type="dxa"/>
              <w:tblLook w:val="04A0" w:firstRow="1" w:lastRow="0" w:firstColumn="1" w:lastColumn="0" w:noHBand="0" w:noVBand="1"/>
            </w:tblPr>
            <w:tblGrid>
              <w:gridCol w:w="677"/>
              <w:gridCol w:w="9998"/>
            </w:tblGrid>
            <w:tr w:rsidR="00AD7662" w14:paraId="52775311" w14:textId="77777777" w:rsidTr="00F86E76">
              <w:tc>
                <w:tcPr>
                  <w:tcW w:w="689" w:type="dxa"/>
                </w:tcPr>
                <w:p w14:paraId="7D1E7809" w14:textId="77777777" w:rsidR="000B1581" w:rsidRPr="00B13D83" w:rsidRDefault="000B1581" w:rsidP="00B13D8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10200" w:type="dxa"/>
                </w:tcPr>
                <w:p w14:paraId="14EFE6D6" w14:textId="77777777" w:rsidR="000B1581" w:rsidRPr="00B13D83" w:rsidRDefault="00000000" w:rsidP="00B13D8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lt-LT"/>
                    </w:rPr>
                  </w:pPr>
                  <w:r w:rsidRPr="00B13D83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n-GB"/>
                    </w:rPr>
                    <w:t xml:space="preserve"> 1.</w:t>
                  </w:r>
                </w:p>
              </w:tc>
            </w:tr>
          </w:tbl>
          <w:p w14:paraId="46BA9D46" w14:textId="77777777" w:rsidR="000B1581" w:rsidRPr="00B13D83" w:rsidRDefault="000B1581" w:rsidP="00B13D83">
            <w:pPr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</w:p>
          <w:p w14:paraId="00306811" w14:textId="0614DD51" w:rsidR="000B1581" w:rsidRPr="00B13D83" w:rsidRDefault="00000000" w:rsidP="00B13D83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4.3. Research findings p</w:t>
            </w:r>
            <w:r w:rsidRPr="00B13D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ublished in in</w:t>
            </w:r>
            <w:r w:rsidRPr="00B13D83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val="en-GB"/>
              </w:rPr>
              <w:t>ternational-level scientific/scholarly publications</w:t>
            </w:r>
            <w:r>
              <w:rPr>
                <w:rStyle w:val="FootnoteReference"/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footnoteReference w:id="8"/>
            </w:r>
            <w:r w:rsidRPr="00B13D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independently or as lead co-author</w:t>
            </w:r>
            <w:r w:rsidRPr="00B13D83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(to</w:t>
            </w:r>
            <w:r w:rsidRPr="00B13D83">
              <w:rPr>
                <w:rFonts w:asciiTheme="minorHAnsi" w:eastAsia="MS Mincho" w:hAnsiTheme="minorHAnsi" w:cstheme="minorHAnsi"/>
                <w:sz w:val="22"/>
                <w:szCs w:val="22"/>
                <w:lang w:val="en-GB"/>
              </w:rPr>
              <w:t xml:space="preserve"> be completed by those who hold the positions of the professor, chief research </w:t>
            </w:r>
            <w:r w:rsidR="002838D8" w:rsidRPr="00B13D83">
              <w:rPr>
                <w:rFonts w:asciiTheme="minorHAnsi" w:eastAsia="MS Mincho" w:hAnsiTheme="minorHAnsi" w:cstheme="minorHAnsi"/>
                <w:sz w:val="22"/>
                <w:szCs w:val="22"/>
                <w:lang w:val="en-GB"/>
              </w:rPr>
              <w:t>worker)</w:t>
            </w:r>
          </w:p>
          <w:tbl>
            <w:tblPr>
              <w:tblStyle w:val="temptablestyle5e9eb9a886b6f"/>
              <w:tblW w:w="0" w:type="auto"/>
              <w:tblInd w:w="35" w:type="dxa"/>
              <w:tblLook w:val="04A0" w:firstRow="1" w:lastRow="0" w:firstColumn="1" w:lastColumn="0" w:noHBand="0" w:noVBand="1"/>
            </w:tblPr>
            <w:tblGrid>
              <w:gridCol w:w="677"/>
              <w:gridCol w:w="9998"/>
            </w:tblGrid>
            <w:tr w:rsidR="00AD7662" w14:paraId="0E34A86D" w14:textId="77777777" w:rsidTr="00F86E76">
              <w:tc>
                <w:tcPr>
                  <w:tcW w:w="689" w:type="dxa"/>
                </w:tcPr>
                <w:p w14:paraId="5C14FB49" w14:textId="77777777" w:rsidR="000B1581" w:rsidRPr="00B13D83" w:rsidRDefault="000B1581" w:rsidP="00B13D8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10200" w:type="dxa"/>
                </w:tcPr>
                <w:p w14:paraId="2BF918AE" w14:textId="77777777" w:rsidR="000B1581" w:rsidRPr="00B13D83" w:rsidRDefault="00000000" w:rsidP="00B13D8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lt-LT"/>
                    </w:rPr>
                  </w:pPr>
                  <w:r w:rsidRPr="00B13D83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n-GB"/>
                    </w:rPr>
                    <w:t xml:space="preserve"> 1.</w:t>
                  </w:r>
                </w:p>
              </w:tc>
            </w:tr>
          </w:tbl>
          <w:p w14:paraId="152E0F94" w14:textId="77777777" w:rsidR="000B1581" w:rsidRPr="00B87423" w:rsidRDefault="00000000" w:rsidP="00B13D83">
            <w:pPr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  <w:r w:rsidRPr="00F84EA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4.4.  Research findings</w:t>
            </w:r>
            <w:r w:rsidRPr="00B874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 published in i</w:t>
            </w:r>
            <w:r w:rsidRPr="00B87423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val="en-GB"/>
              </w:rPr>
              <w:t>nternational-level scientific/scholarly publications</w:t>
            </w:r>
            <w:r w:rsidRPr="00B87423">
              <w:rPr>
                <w:rFonts w:asciiTheme="minorHAnsi" w:eastAsia="MS Mincho" w:hAnsiTheme="minorHAnsi" w:cstheme="minorHAnsi"/>
                <w:sz w:val="22"/>
                <w:szCs w:val="22"/>
                <w:lang w:val="en-GB"/>
              </w:rPr>
              <w:t xml:space="preserve"> (to be completed by those who hold the positions of the associate professor, senior research worker if such scientific/scholarly publications do not fall within the period of the last five years) </w:t>
            </w:r>
          </w:p>
          <w:tbl>
            <w:tblPr>
              <w:tblStyle w:val="temptablestyle5e9eb9a886b6f"/>
              <w:tblW w:w="0" w:type="auto"/>
              <w:tblInd w:w="35" w:type="dxa"/>
              <w:tblLook w:val="04A0" w:firstRow="1" w:lastRow="0" w:firstColumn="1" w:lastColumn="0" w:noHBand="0" w:noVBand="1"/>
            </w:tblPr>
            <w:tblGrid>
              <w:gridCol w:w="677"/>
              <w:gridCol w:w="9998"/>
            </w:tblGrid>
            <w:tr w:rsidR="00AD7662" w14:paraId="721D24EA" w14:textId="77777777" w:rsidTr="00F86E76">
              <w:tc>
                <w:tcPr>
                  <w:tcW w:w="689" w:type="dxa"/>
                </w:tcPr>
                <w:p w14:paraId="23185A2A" w14:textId="77777777" w:rsidR="000B1581" w:rsidRPr="00B87423" w:rsidRDefault="00000000" w:rsidP="00B13D8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lt-LT"/>
                    </w:rPr>
                  </w:pPr>
                  <w:r w:rsidRPr="00B87423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lt-LT"/>
                    </w:rPr>
                    <w:t xml:space="preserve"> </w:t>
                  </w:r>
                </w:p>
              </w:tc>
              <w:tc>
                <w:tcPr>
                  <w:tcW w:w="10200" w:type="dxa"/>
                </w:tcPr>
                <w:p w14:paraId="7847B5FA" w14:textId="77777777" w:rsidR="000B1581" w:rsidRPr="00B87423" w:rsidRDefault="00000000" w:rsidP="00B13D8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lt-LT"/>
                    </w:rPr>
                  </w:pPr>
                  <w:r w:rsidRPr="00B87423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n-GB"/>
                    </w:rPr>
                    <w:t xml:space="preserve"> 1.</w:t>
                  </w:r>
                </w:p>
              </w:tc>
            </w:tr>
          </w:tbl>
          <w:p w14:paraId="631E10D4" w14:textId="77777777" w:rsidR="00E00C5B" w:rsidRPr="00B13D83" w:rsidRDefault="00000000" w:rsidP="00B13D83">
            <w:pPr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 xml:space="preserve">4.5. Participation </w:t>
            </w:r>
            <w:r w:rsidRPr="00B13D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in research thematic networks and/or scientific/scholarly societies, reviewer and/or expert panels</w:t>
            </w:r>
            <w:r w:rsidRPr="00B13D83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(mandatory for those who hold the positions of the research worker, assistant; to be completed if this information is not provided in section 2.2.)</w:t>
            </w:r>
          </w:p>
          <w:tbl>
            <w:tblPr>
              <w:tblStyle w:val="temptablestyle5e9eb9a886b6f"/>
              <w:tblW w:w="0" w:type="auto"/>
              <w:tblInd w:w="35" w:type="dxa"/>
              <w:tblLook w:val="04A0" w:firstRow="1" w:lastRow="0" w:firstColumn="1" w:lastColumn="0" w:noHBand="0" w:noVBand="1"/>
            </w:tblPr>
            <w:tblGrid>
              <w:gridCol w:w="677"/>
              <w:gridCol w:w="9998"/>
            </w:tblGrid>
            <w:tr w:rsidR="00AD7662" w14:paraId="73895864" w14:textId="77777777" w:rsidTr="00F86E76">
              <w:tc>
                <w:tcPr>
                  <w:tcW w:w="689" w:type="dxa"/>
                </w:tcPr>
                <w:p w14:paraId="13787D8B" w14:textId="77777777" w:rsidR="00E00C5B" w:rsidRPr="00B13D83" w:rsidRDefault="00000000" w:rsidP="00B13D8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lt-LT"/>
                    </w:rPr>
                  </w:pPr>
                  <w:r w:rsidRPr="00B13D83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lt-LT"/>
                    </w:rPr>
                    <w:t xml:space="preserve"> </w:t>
                  </w:r>
                </w:p>
              </w:tc>
              <w:tc>
                <w:tcPr>
                  <w:tcW w:w="10200" w:type="dxa"/>
                </w:tcPr>
                <w:p w14:paraId="1074FFE3" w14:textId="77777777" w:rsidR="00E00C5B" w:rsidRPr="00B13D83" w:rsidRDefault="00000000" w:rsidP="00B13D8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lt-LT"/>
                    </w:rPr>
                  </w:pPr>
                  <w:r w:rsidRPr="00B13D83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n-GB"/>
                    </w:rPr>
                    <w:t xml:space="preserve"> 1.</w:t>
                  </w:r>
                </w:p>
              </w:tc>
            </w:tr>
          </w:tbl>
          <w:p w14:paraId="7710E59E" w14:textId="204C7FF1" w:rsidR="00ED493A" w:rsidRPr="00B13D83" w:rsidRDefault="00000000" w:rsidP="00B13D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3D8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4.6. Leadership</w:t>
            </w:r>
            <w:r>
              <w:rPr>
                <w:rStyle w:val="FootnoteReference"/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footnoteReference w:id="9"/>
            </w:r>
            <w:r w:rsidR="002838D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13D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in the development and implementation of international R&amp;D, research dissemination projects and/or programmes implemented by institutions</w:t>
            </w:r>
            <w:r w:rsidRPr="00B13D83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(to be completed by those who hold the positions of the professor, chief research worker if this information is not provided in section 2.3.)</w:t>
            </w:r>
          </w:p>
          <w:tbl>
            <w:tblPr>
              <w:tblStyle w:val="temptablestyle5e9eb9a886b6f"/>
              <w:tblW w:w="0" w:type="auto"/>
              <w:tblInd w:w="35" w:type="dxa"/>
              <w:tblLook w:val="04A0" w:firstRow="1" w:lastRow="0" w:firstColumn="1" w:lastColumn="0" w:noHBand="0" w:noVBand="1"/>
            </w:tblPr>
            <w:tblGrid>
              <w:gridCol w:w="677"/>
              <w:gridCol w:w="9998"/>
            </w:tblGrid>
            <w:tr w:rsidR="00AD7662" w14:paraId="4454C9C7" w14:textId="77777777" w:rsidTr="00F86E76">
              <w:tc>
                <w:tcPr>
                  <w:tcW w:w="677" w:type="dxa"/>
                </w:tcPr>
                <w:p w14:paraId="5E45D0D0" w14:textId="77777777" w:rsidR="00ED493A" w:rsidRPr="00B13D83" w:rsidRDefault="00000000" w:rsidP="00B13D8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lt-LT"/>
                    </w:rPr>
                  </w:pPr>
                  <w:r w:rsidRPr="00B13D83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lt-LT"/>
                    </w:rPr>
                    <w:t xml:space="preserve"> </w:t>
                  </w:r>
                </w:p>
              </w:tc>
              <w:tc>
                <w:tcPr>
                  <w:tcW w:w="9998" w:type="dxa"/>
                </w:tcPr>
                <w:p w14:paraId="3768A37D" w14:textId="77777777" w:rsidR="00ED493A" w:rsidRPr="00B13D83" w:rsidRDefault="00000000" w:rsidP="00B13D8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lt-LT"/>
                    </w:rPr>
                  </w:pPr>
                  <w:r w:rsidRPr="00B13D83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n-GB"/>
                    </w:rPr>
                    <w:t xml:space="preserve"> 1.</w:t>
                  </w:r>
                </w:p>
              </w:tc>
            </w:tr>
          </w:tbl>
          <w:p w14:paraId="03CDA932" w14:textId="77777777" w:rsidR="005E3C06" w:rsidRPr="00B13D83" w:rsidRDefault="00000000" w:rsidP="00B13D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3D8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 xml:space="preserve">4.7. Participation in the preparation </w:t>
            </w:r>
            <w:r w:rsidRPr="00B13D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  <w:t>and/or implementation of national and/or international R&amp;D, research dissemination projects and/or programmes</w:t>
            </w:r>
            <w:r w:rsidRPr="00B13D83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implemented by institutions (to be completed by those who hold the positions of the assistant, associate professor if this information is not provided in section 2.3.)</w:t>
            </w:r>
          </w:p>
          <w:tbl>
            <w:tblPr>
              <w:tblStyle w:val="temptablestyle5e9eb9a886b6f"/>
              <w:tblW w:w="0" w:type="auto"/>
              <w:tblInd w:w="35" w:type="dxa"/>
              <w:tblLook w:val="04A0" w:firstRow="1" w:lastRow="0" w:firstColumn="1" w:lastColumn="0" w:noHBand="0" w:noVBand="1"/>
            </w:tblPr>
            <w:tblGrid>
              <w:gridCol w:w="677"/>
              <w:gridCol w:w="9998"/>
            </w:tblGrid>
            <w:tr w:rsidR="00AD7662" w14:paraId="55010BC5" w14:textId="77777777" w:rsidTr="00F25D22">
              <w:tc>
                <w:tcPr>
                  <w:tcW w:w="677" w:type="dxa"/>
                </w:tcPr>
                <w:p w14:paraId="03E084BC" w14:textId="77777777" w:rsidR="00E00C5B" w:rsidRPr="00B13D83" w:rsidRDefault="00000000" w:rsidP="00B13D8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lt-LT"/>
                    </w:rPr>
                  </w:pPr>
                  <w:r w:rsidRPr="00B13D83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lt-LT"/>
                    </w:rPr>
                    <w:t xml:space="preserve"> </w:t>
                  </w:r>
                </w:p>
              </w:tc>
              <w:tc>
                <w:tcPr>
                  <w:tcW w:w="9998" w:type="dxa"/>
                </w:tcPr>
                <w:p w14:paraId="5750E228" w14:textId="77777777" w:rsidR="00E00C5B" w:rsidRPr="00B13D83" w:rsidRDefault="00000000" w:rsidP="00B13D8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lt-LT"/>
                    </w:rPr>
                  </w:pPr>
                  <w:r w:rsidRPr="00B13D83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n-GB"/>
                    </w:rPr>
                    <w:t xml:space="preserve"> 1.</w:t>
                  </w:r>
                </w:p>
              </w:tc>
            </w:tr>
          </w:tbl>
          <w:p w14:paraId="242D6C58" w14:textId="77777777" w:rsidR="00E00C5B" w:rsidRPr="00B13D83" w:rsidRDefault="00000000" w:rsidP="00B13D83">
            <w:pPr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/>
              </w:rPr>
              <w:t>4.8. Supervision of a successfully defended doctoral dissertation</w:t>
            </w: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 xml:space="preserve"> (mandatory for those who hold the positions of the professor, chief research worker; to be filled in if the dissertation was defended more than 5 years ago and is not included in section 3.2.)</w:t>
            </w:r>
          </w:p>
          <w:tbl>
            <w:tblPr>
              <w:tblStyle w:val="temptablestyle5e9eb9a886b6f"/>
              <w:tblW w:w="0" w:type="auto"/>
              <w:tblInd w:w="35" w:type="dxa"/>
              <w:tblLook w:val="04A0" w:firstRow="1" w:lastRow="0" w:firstColumn="1" w:lastColumn="0" w:noHBand="0" w:noVBand="1"/>
            </w:tblPr>
            <w:tblGrid>
              <w:gridCol w:w="677"/>
              <w:gridCol w:w="9998"/>
            </w:tblGrid>
            <w:tr w:rsidR="00AD7662" w14:paraId="11FB996D" w14:textId="77777777" w:rsidTr="00F86E76">
              <w:tc>
                <w:tcPr>
                  <w:tcW w:w="689" w:type="dxa"/>
                </w:tcPr>
                <w:p w14:paraId="7DA23565" w14:textId="77777777" w:rsidR="00E00C5B" w:rsidRPr="00B13D83" w:rsidRDefault="00000000" w:rsidP="00B13D8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lt-LT"/>
                    </w:rPr>
                  </w:pPr>
                  <w:r w:rsidRPr="00B13D83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lt-LT"/>
                    </w:rPr>
                    <w:t xml:space="preserve"> </w:t>
                  </w:r>
                </w:p>
              </w:tc>
              <w:tc>
                <w:tcPr>
                  <w:tcW w:w="10200" w:type="dxa"/>
                </w:tcPr>
                <w:p w14:paraId="52E76431" w14:textId="77777777" w:rsidR="00E00C5B" w:rsidRPr="00B13D83" w:rsidRDefault="00000000" w:rsidP="00B13D83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lt-LT"/>
                    </w:rPr>
                  </w:pPr>
                  <w:r w:rsidRPr="00B13D83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n-GB"/>
                    </w:rPr>
                    <w:t xml:space="preserve"> 1.</w:t>
                  </w:r>
                </w:p>
              </w:tc>
            </w:tr>
          </w:tbl>
          <w:p w14:paraId="7C39941B" w14:textId="77777777" w:rsidR="00233C48" w:rsidRPr="00B13D83" w:rsidRDefault="00233C48" w:rsidP="00FD02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5" w:space="0" w:color="AAAAAA"/>
            </w:tcBorders>
          </w:tcPr>
          <w:p w14:paraId="47F3C1C6" w14:textId="77777777" w:rsidR="00FB273B" w:rsidRPr="00B13D83" w:rsidRDefault="00FB273B" w:rsidP="00151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emptablestyle5e9eb9a8885c5"/>
        <w:tblW w:w="0" w:type="auto"/>
        <w:tblInd w:w="0" w:type="dxa"/>
        <w:tblLook w:val="04A0" w:firstRow="1" w:lastRow="0" w:firstColumn="1" w:lastColumn="0" w:noHBand="0" w:noVBand="1"/>
      </w:tblPr>
      <w:tblGrid>
        <w:gridCol w:w="1061"/>
        <w:gridCol w:w="4000"/>
        <w:gridCol w:w="800"/>
        <w:gridCol w:w="2000"/>
      </w:tblGrid>
      <w:tr w:rsidR="00AD7662" w14:paraId="14CC43E1" w14:textId="77777777" w:rsidTr="0002676A">
        <w:tc>
          <w:tcPr>
            <w:tcW w:w="1000" w:type="dxa"/>
          </w:tcPr>
          <w:p w14:paraId="3DD25EE0" w14:textId="77777777" w:rsidR="008E3A11" w:rsidRPr="00B13D83" w:rsidRDefault="008E3A11" w:rsidP="0002676A">
            <w:pPr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</w:p>
          <w:p w14:paraId="4A8E8706" w14:textId="77777777" w:rsidR="00B13D83" w:rsidRPr="00B13D83" w:rsidRDefault="00B13D83" w:rsidP="0002676A">
            <w:pPr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</w:p>
          <w:p w14:paraId="58DECE3D" w14:textId="77777777" w:rsidR="00B13D83" w:rsidRPr="00B13D83" w:rsidRDefault="00B13D83" w:rsidP="0002676A">
            <w:pPr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</w:p>
          <w:p w14:paraId="769AEAED" w14:textId="77777777" w:rsidR="00B13D83" w:rsidRPr="00B13D83" w:rsidRDefault="00B13D83" w:rsidP="0002676A">
            <w:pPr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</w:p>
          <w:p w14:paraId="30336E19" w14:textId="77777777" w:rsidR="00B13D83" w:rsidRPr="00B13D83" w:rsidRDefault="00B13D83" w:rsidP="0002676A">
            <w:pPr>
              <w:rPr>
                <w:rFonts w:asciiTheme="minorHAnsi" w:eastAsia="Calibri" w:hAnsiTheme="minorHAnsi" w:cstheme="minorHAnsi"/>
                <w:sz w:val="22"/>
                <w:szCs w:val="22"/>
                <w:lang w:val="lt-LT"/>
              </w:rPr>
            </w:pPr>
          </w:p>
          <w:p w14:paraId="4013936B" w14:textId="77777777" w:rsidR="00FB273B" w:rsidRPr="00B13D83" w:rsidRDefault="00000000" w:rsidP="0002676A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Researcher:</w:t>
            </w:r>
          </w:p>
        </w:tc>
        <w:tc>
          <w:tcPr>
            <w:tcW w:w="4000" w:type="dxa"/>
            <w:tcBorders>
              <w:bottom w:val="single" w:sz="10" w:space="0" w:color="777777"/>
            </w:tcBorders>
          </w:tcPr>
          <w:p w14:paraId="4A0B3DA5" w14:textId="77777777" w:rsidR="00FB273B" w:rsidRPr="00B13D83" w:rsidRDefault="00FB273B" w:rsidP="0002676A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  <w:p w14:paraId="2C48D19D" w14:textId="77777777" w:rsidR="001516FB" w:rsidRPr="00B13D83" w:rsidRDefault="001516FB" w:rsidP="0002676A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800" w:type="dxa"/>
          </w:tcPr>
          <w:p w14:paraId="009E3261" w14:textId="77777777" w:rsidR="00FB273B" w:rsidRPr="00B13D83" w:rsidRDefault="00FB273B" w:rsidP="0002676A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2000" w:type="dxa"/>
            <w:tcBorders>
              <w:bottom w:val="single" w:sz="10" w:space="0" w:color="777777"/>
            </w:tcBorders>
          </w:tcPr>
          <w:p w14:paraId="4FFF6B82" w14:textId="77777777" w:rsidR="00FB273B" w:rsidRPr="00B13D83" w:rsidRDefault="00FB273B" w:rsidP="0002676A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</w:tr>
      <w:tr w:rsidR="00AD7662" w14:paraId="59E2F8FC" w14:textId="77777777" w:rsidTr="0002676A">
        <w:tc>
          <w:tcPr>
            <w:tcW w:w="1000" w:type="dxa"/>
          </w:tcPr>
          <w:p w14:paraId="7B54D205" w14:textId="77777777" w:rsidR="00FB273B" w:rsidRPr="00B13D83" w:rsidRDefault="00FB273B" w:rsidP="0002676A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4000" w:type="dxa"/>
          </w:tcPr>
          <w:p w14:paraId="000A0E5E" w14:textId="77777777" w:rsidR="00FB273B" w:rsidRPr="00B13D83" w:rsidRDefault="00000000" w:rsidP="000267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(name, surname)</w:t>
            </w:r>
          </w:p>
        </w:tc>
        <w:tc>
          <w:tcPr>
            <w:tcW w:w="800" w:type="dxa"/>
          </w:tcPr>
          <w:p w14:paraId="1CD5EC11" w14:textId="77777777" w:rsidR="00FB273B" w:rsidRPr="00B13D83" w:rsidRDefault="00FB273B" w:rsidP="0002676A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2000" w:type="dxa"/>
          </w:tcPr>
          <w:p w14:paraId="55CDF954" w14:textId="77777777" w:rsidR="00FB273B" w:rsidRPr="00B13D83" w:rsidRDefault="00000000" w:rsidP="0002676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B13D83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(signature, date)</w:t>
            </w:r>
          </w:p>
        </w:tc>
      </w:tr>
    </w:tbl>
    <w:p w14:paraId="7376C3D8" w14:textId="77777777" w:rsidR="00FB273B" w:rsidRPr="00B13D83" w:rsidRDefault="00FB273B" w:rsidP="00FB273B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2E442FAE" w14:textId="77777777" w:rsidR="00FB273B" w:rsidRPr="00774829" w:rsidRDefault="00FB273B" w:rsidP="00FB273B">
      <w:pPr>
        <w:rPr>
          <w:lang w:val="lt-LT"/>
        </w:rPr>
      </w:pPr>
    </w:p>
    <w:p w14:paraId="08E5E395" w14:textId="77777777" w:rsidR="00324CD2" w:rsidRPr="00774829" w:rsidRDefault="00324CD2">
      <w:pPr>
        <w:rPr>
          <w:lang w:val="lt-LT"/>
        </w:rPr>
      </w:pPr>
    </w:p>
    <w:sectPr w:rsidR="00324CD2" w:rsidRPr="00774829">
      <w:pgSz w:w="11905" w:h="16837"/>
      <w:pgMar w:top="400" w:right="400" w:bottom="400" w:left="4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163E" w14:textId="77777777" w:rsidR="00D44FC5" w:rsidRDefault="00D44FC5">
      <w:r>
        <w:separator/>
      </w:r>
    </w:p>
  </w:endnote>
  <w:endnote w:type="continuationSeparator" w:id="0">
    <w:p w14:paraId="639C4C15" w14:textId="77777777" w:rsidR="00D44FC5" w:rsidRDefault="00D4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EE29" w14:textId="77777777" w:rsidR="00D44FC5" w:rsidRDefault="00D44FC5" w:rsidP="00FB273B">
      <w:r>
        <w:separator/>
      </w:r>
    </w:p>
  </w:footnote>
  <w:footnote w:type="continuationSeparator" w:id="0">
    <w:p w14:paraId="0BF5E8E6" w14:textId="77777777" w:rsidR="00D44FC5" w:rsidRDefault="00D44FC5" w:rsidP="00FB273B">
      <w:r>
        <w:continuationSeparator/>
      </w:r>
    </w:p>
  </w:footnote>
  <w:footnote w:id="1">
    <w:p w14:paraId="6C84C240" w14:textId="4B40E9C8" w:rsidR="00E331B2" w:rsidRPr="00B13D83" w:rsidRDefault="00000000" w:rsidP="00E76BBB">
      <w:pPr>
        <w:pStyle w:val="FootnoteText"/>
        <w:rPr>
          <w:rFonts w:asciiTheme="minorHAnsi" w:hAnsiTheme="minorHAnsi" w:cstheme="minorHAnsi"/>
        </w:rPr>
      </w:pPr>
      <w:r w:rsidRPr="002838D8">
        <w:rPr>
          <w:rStyle w:val="FootnoteReference"/>
          <w:rFonts w:ascii="Times New Roman" w:hAnsi="Times New Roman" w:cs="Times New Roman"/>
        </w:rPr>
        <w:footnoteRef/>
      </w:r>
      <w:r w:rsidR="00674371" w:rsidRPr="002838D8">
        <w:rPr>
          <w:rFonts w:asciiTheme="minorHAnsi" w:hAnsiTheme="minorHAnsi" w:cstheme="minorHAnsi"/>
          <w:lang w:val="en-GB"/>
        </w:rPr>
        <w:t xml:space="preserve"> </w:t>
      </w:r>
      <w:hyperlink r:id="rId1" w:history="1">
        <w:r w:rsidRPr="002838D8">
          <w:rPr>
            <w:rStyle w:val="Hyperlink"/>
            <w:rFonts w:asciiTheme="minorHAnsi" w:hAnsiTheme="minorHAnsi" w:cstheme="minorHAnsi"/>
            <w:lang w:val="en-GB"/>
          </w:rPr>
          <w:t>Invited</w:t>
        </w:r>
        <w:r w:rsidR="00674371" w:rsidRPr="002838D8">
          <w:rPr>
            <w:rStyle w:val="Hyperlink"/>
            <w:rFonts w:asciiTheme="minorHAnsi" w:hAnsiTheme="minorHAnsi" w:cstheme="minorHAnsi"/>
            <w:lang w:val="en-GB"/>
          </w:rPr>
          <w:t xml:space="preserve"> </w:t>
        </w:r>
        <w:r w:rsidR="00674371" w:rsidRPr="002838D8">
          <w:rPr>
            <w:rStyle w:val="Hyperlink"/>
            <w:rFonts w:asciiTheme="minorHAnsi" w:hAnsiTheme="minorHAnsi" w:cstheme="minorHAnsi"/>
            <w:lang w:val="en-GB"/>
          </w:rPr>
          <w:t>talk</w:t>
        </w:r>
      </w:hyperlink>
      <w:r w:rsidR="00674371" w:rsidRPr="00B13D83">
        <w:rPr>
          <w:rFonts w:asciiTheme="minorHAnsi" w:hAnsiTheme="minorHAnsi" w:cstheme="minorHAnsi"/>
          <w:lang w:val="en-GB"/>
        </w:rPr>
        <w:t xml:space="preserve"> – a paper that a speaker is </w:t>
      </w:r>
      <w:r w:rsidRPr="00B13D83">
        <w:rPr>
          <w:rFonts w:asciiTheme="minorHAnsi" w:hAnsiTheme="minorHAnsi" w:cstheme="minorHAnsi"/>
          <w:b/>
          <w:bCs/>
          <w:lang w:val="en-GB"/>
        </w:rPr>
        <w:t>specifically invited to present</w:t>
      </w:r>
      <w:r w:rsidR="00674371" w:rsidRPr="00B13D83">
        <w:rPr>
          <w:rFonts w:asciiTheme="minorHAnsi" w:hAnsiTheme="minorHAnsi" w:cstheme="minorHAnsi"/>
          <w:lang w:val="en-GB"/>
        </w:rPr>
        <w:t xml:space="preserve"> at a conference by the conference organisers on the basis of the speaker</w:t>
      </w:r>
      <w:r w:rsidR="002838D8">
        <w:rPr>
          <w:rFonts w:asciiTheme="minorHAnsi" w:hAnsiTheme="minorHAnsi" w:cstheme="minorHAnsi"/>
          <w:lang w:val="en-GB"/>
        </w:rPr>
        <w:t>’</w:t>
      </w:r>
      <w:r w:rsidR="00674371" w:rsidRPr="00B13D83">
        <w:rPr>
          <w:rFonts w:asciiTheme="minorHAnsi" w:hAnsiTheme="minorHAnsi" w:cstheme="minorHAnsi"/>
          <w:lang w:val="en-GB"/>
        </w:rPr>
        <w:t xml:space="preserve">s significant contribution, thought leadership in research, recognition in the academic or professional community. Types of invited speakers: </w:t>
      </w:r>
    </w:p>
    <w:p w14:paraId="3C1D0697" w14:textId="77777777" w:rsidR="00674371" w:rsidRPr="00B13D83" w:rsidRDefault="00000000" w:rsidP="00E331B2">
      <w:pPr>
        <w:pStyle w:val="FootnoteText"/>
        <w:numPr>
          <w:ilvl w:val="0"/>
          <w:numId w:val="1"/>
        </w:numPr>
        <w:rPr>
          <w:rFonts w:asciiTheme="minorHAnsi" w:hAnsiTheme="minorHAnsi" w:cstheme="minorHAnsi"/>
        </w:rPr>
      </w:pPr>
      <w:r w:rsidRPr="00B13D83">
        <w:rPr>
          <w:rFonts w:asciiTheme="minorHAnsi" w:hAnsiTheme="minorHAnsi" w:cstheme="minorHAnsi"/>
          <w:lang w:val="en-GB"/>
        </w:rPr>
        <w:t xml:space="preserve">Keynote </w:t>
      </w:r>
      <w:r w:rsidRPr="002838D8">
        <w:rPr>
          <w:rFonts w:asciiTheme="minorHAnsi" w:hAnsiTheme="minorHAnsi" w:cstheme="minorHAnsi"/>
          <w:lang w:val="en-GB"/>
        </w:rPr>
        <w:t>speaker</w:t>
      </w:r>
      <w:r w:rsidRPr="00B13D83">
        <w:rPr>
          <w:rFonts w:asciiTheme="minorHAnsi" w:hAnsiTheme="minorHAnsi" w:cstheme="minorHAnsi"/>
          <w:lang w:val="en-GB"/>
        </w:rPr>
        <w:t>. Keynote speakers are often well-known experts who deliver a keynote speech at the conference, set the tone and overview of the main themes or trends of the conference, provide valuable insights and inspire the conference participants.</w:t>
      </w:r>
    </w:p>
    <w:p w14:paraId="5233EACE" w14:textId="31C58B1C" w:rsidR="00E76BBB" w:rsidRPr="002838D8" w:rsidRDefault="00000000" w:rsidP="00E331B2">
      <w:pPr>
        <w:pStyle w:val="FootnoteText"/>
        <w:numPr>
          <w:ilvl w:val="0"/>
          <w:numId w:val="1"/>
        </w:numPr>
        <w:rPr>
          <w:rFonts w:asciiTheme="minorHAnsi" w:hAnsiTheme="minorHAnsi" w:cstheme="minorHAnsi"/>
        </w:rPr>
      </w:pPr>
      <w:r w:rsidRPr="00B13D83">
        <w:rPr>
          <w:rFonts w:asciiTheme="minorHAnsi" w:hAnsiTheme="minorHAnsi" w:cstheme="minorHAnsi"/>
          <w:lang w:val="en-GB"/>
        </w:rPr>
        <w:t xml:space="preserve">Plenary </w:t>
      </w:r>
      <w:r w:rsidRPr="002838D8">
        <w:rPr>
          <w:rFonts w:asciiTheme="minorHAnsi" w:hAnsiTheme="minorHAnsi" w:cstheme="minorHAnsi"/>
          <w:lang w:val="en-GB"/>
        </w:rPr>
        <w:t>speaker</w:t>
      </w:r>
      <w:r w:rsidRPr="00B13D83">
        <w:rPr>
          <w:rFonts w:asciiTheme="minorHAnsi" w:hAnsiTheme="minorHAnsi" w:cstheme="minorHAnsi"/>
          <w:lang w:val="en-GB"/>
        </w:rPr>
        <w:t>. Plenary speakers speak to the whole conference audience and usually address broad topics of interest to a wide range of participants. Their presentations aim to engage and educate the entire conference community.</w:t>
      </w:r>
      <w:r w:rsidRPr="002838D8">
        <w:rPr>
          <w:rFonts w:asciiTheme="minorHAnsi" w:hAnsiTheme="minorHAnsi" w:cstheme="minorHAnsi"/>
          <w:lang w:val="en-GB"/>
        </w:rPr>
        <w:t xml:space="preserve"> </w:t>
      </w:r>
    </w:p>
  </w:footnote>
  <w:footnote w:id="2">
    <w:p w14:paraId="2CC3C577" w14:textId="44A303C7" w:rsidR="002243A1" w:rsidRPr="00B13D83" w:rsidRDefault="00000000" w:rsidP="008E3A11">
      <w:pPr>
        <w:pStyle w:val="FootnoteText"/>
        <w:rPr>
          <w:rFonts w:asciiTheme="minorHAnsi" w:hAnsiTheme="minorHAnsi" w:cstheme="minorHAnsi"/>
          <w:lang w:val="lt-LT"/>
        </w:rPr>
      </w:pPr>
      <w:r w:rsidRPr="00B13D83">
        <w:rPr>
          <w:rStyle w:val="FootnoteReference"/>
          <w:rFonts w:asciiTheme="minorHAnsi" w:hAnsiTheme="minorHAnsi" w:cstheme="minorHAnsi"/>
        </w:rPr>
        <w:footnoteRef/>
      </w:r>
      <w:r w:rsidRPr="00B13D83">
        <w:rPr>
          <w:rFonts w:asciiTheme="minorHAnsi" w:hAnsiTheme="minorHAnsi" w:cstheme="minorHAnsi"/>
          <w:lang w:val="en-GB"/>
        </w:rPr>
        <w:t xml:space="preserve"> There must be references or other information in support of the membership</w:t>
      </w:r>
      <w:r w:rsidR="002838D8">
        <w:rPr>
          <w:rFonts w:asciiTheme="minorHAnsi" w:hAnsiTheme="minorHAnsi" w:cstheme="minorHAnsi"/>
          <w:lang w:val="en-GB"/>
        </w:rPr>
        <w:t>.</w:t>
      </w:r>
    </w:p>
  </w:footnote>
  <w:footnote w:id="3">
    <w:p w14:paraId="6D7B3DE5" w14:textId="0029C6F2" w:rsidR="00D1132A" w:rsidRPr="008E3A11" w:rsidRDefault="00000000" w:rsidP="008E3A11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2838D8">
        <w:rPr>
          <w:rStyle w:val="FootnoteReference"/>
          <w:rFonts w:asciiTheme="minorHAnsi" w:hAnsiTheme="minorHAnsi" w:cstheme="minorHAnsi"/>
          <w:b w:val="0"/>
          <w:bCs w:val="0"/>
          <w:sz w:val="20"/>
          <w:szCs w:val="20"/>
        </w:rPr>
        <w:footnoteRef/>
      </w:r>
      <w:r w:rsidRPr="002838D8">
        <w:rPr>
          <w:rFonts w:asciiTheme="minorHAnsi" w:hAnsiTheme="minorHAnsi" w:cstheme="minorHAnsi"/>
          <w:b w:val="0"/>
          <w:bCs w:val="0"/>
          <w:sz w:val="20"/>
          <w:szCs w:val="20"/>
          <w:lang w:val="en-GB"/>
        </w:rPr>
        <w:t xml:space="preserve"> </w:t>
      </w:r>
      <w:r w:rsidRPr="008E3A11">
        <w:rPr>
          <w:rFonts w:asciiTheme="minorHAnsi" w:hAnsiTheme="minorHAnsi" w:cstheme="minorHAnsi"/>
          <w:b w:val="0"/>
          <w:bCs w:val="0"/>
          <w:sz w:val="20"/>
          <w:szCs w:val="20"/>
          <w:lang w:val="en-GB"/>
        </w:rPr>
        <w:t>Consultations are understood as the provision of R&amp;D-based information and advice to help the public or economic entities to solve emerging problems</w:t>
      </w:r>
      <w:r w:rsidR="002838D8">
        <w:rPr>
          <w:rFonts w:asciiTheme="minorHAnsi" w:hAnsiTheme="minorHAnsi" w:cstheme="minorHAnsi"/>
          <w:b w:val="0"/>
          <w:bCs w:val="0"/>
          <w:sz w:val="20"/>
          <w:szCs w:val="20"/>
          <w:lang w:val="en-GB"/>
        </w:rPr>
        <w:t>.</w:t>
      </w:r>
    </w:p>
  </w:footnote>
  <w:footnote w:id="4">
    <w:p w14:paraId="2C0267F7" w14:textId="5DC1EA2F" w:rsidR="00D1132A" w:rsidRPr="00BC25E5" w:rsidRDefault="00000000" w:rsidP="008E3A11">
      <w:pPr>
        <w:pStyle w:val="FootnoteText"/>
        <w:rPr>
          <w:rFonts w:asciiTheme="minorHAnsi" w:hAnsiTheme="minorHAnsi" w:cstheme="minorHAnsi"/>
          <w:lang w:val="lt-LT"/>
        </w:rPr>
      </w:pPr>
      <w:r w:rsidRPr="008E3A11">
        <w:rPr>
          <w:rStyle w:val="FootnoteReference"/>
          <w:rFonts w:asciiTheme="minorHAnsi" w:hAnsiTheme="minorHAnsi" w:cstheme="minorHAnsi"/>
        </w:rPr>
        <w:footnoteRef/>
      </w:r>
      <w:r w:rsidRPr="008E3A11">
        <w:rPr>
          <w:rFonts w:asciiTheme="minorHAnsi" w:hAnsiTheme="minorHAnsi" w:cstheme="minorHAnsi"/>
          <w:lang w:val="en-GB"/>
        </w:rPr>
        <w:t xml:space="preserve"> The term </w:t>
      </w:r>
      <w:r w:rsidR="002838D8">
        <w:rPr>
          <w:rFonts w:asciiTheme="minorHAnsi" w:hAnsiTheme="minorHAnsi" w:cstheme="minorHAnsi"/>
          <w:lang w:val="en-GB"/>
        </w:rPr>
        <w:t>“</w:t>
      </w:r>
      <w:r w:rsidRPr="008E3A11">
        <w:rPr>
          <w:rFonts w:asciiTheme="minorHAnsi" w:hAnsiTheme="minorHAnsi" w:cstheme="minorHAnsi"/>
          <w:lang w:val="en-GB"/>
        </w:rPr>
        <w:t>Awards</w:t>
      </w:r>
      <w:r w:rsidR="002838D8">
        <w:rPr>
          <w:rFonts w:asciiTheme="minorHAnsi" w:hAnsiTheme="minorHAnsi" w:cstheme="minorHAnsi"/>
          <w:lang w:val="en-GB"/>
        </w:rPr>
        <w:t>”</w:t>
      </w:r>
      <w:r w:rsidRPr="008E3A11">
        <w:rPr>
          <w:rFonts w:asciiTheme="minorHAnsi" w:hAnsiTheme="minorHAnsi" w:cstheme="minorHAnsi"/>
          <w:lang w:val="en-GB"/>
        </w:rPr>
        <w:t xml:space="preserve"> is understood to mean merit awards, but not the funding won for competitive R&amp;D projects</w:t>
      </w:r>
      <w:r w:rsidR="002838D8">
        <w:rPr>
          <w:rFonts w:asciiTheme="minorHAnsi" w:hAnsiTheme="minorHAnsi" w:cstheme="minorHAnsi"/>
          <w:lang w:val="en-GB"/>
        </w:rPr>
        <w:t>.</w:t>
      </w:r>
    </w:p>
  </w:footnote>
  <w:footnote w:id="5">
    <w:p w14:paraId="735B2640" w14:textId="7341F6B9" w:rsidR="00BC25E5" w:rsidRPr="00BC25E5" w:rsidRDefault="00000000">
      <w:pPr>
        <w:pStyle w:val="FootnoteText"/>
        <w:rPr>
          <w:rFonts w:asciiTheme="minorHAnsi" w:hAnsiTheme="minorHAnsi" w:cstheme="minorHAnsi"/>
          <w:lang w:val="lt-LT"/>
        </w:rPr>
      </w:pPr>
      <w:r w:rsidRPr="00BC25E5">
        <w:rPr>
          <w:rStyle w:val="FootnoteReference"/>
          <w:rFonts w:asciiTheme="minorHAnsi" w:hAnsiTheme="minorHAnsi" w:cstheme="minorHAnsi"/>
        </w:rPr>
        <w:footnoteRef/>
      </w:r>
      <w:r w:rsidRPr="00BC25E5">
        <w:rPr>
          <w:rFonts w:asciiTheme="minorHAnsi" w:hAnsiTheme="minorHAnsi" w:cstheme="minorHAnsi"/>
          <w:lang w:val="en-GB"/>
        </w:rPr>
        <w:t xml:space="preserve"> When referring to a project, an R&amp;D contract with an economic entity, the total value in euros of the project, R&amp;D contract as well as the value of the part of the institution represented should be provided</w:t>
      </w:r>
      <w:r w:rsidR="002838D8">
        <w:rPr>
          <w:rFonts w:asciiTheme="minorHAnsi" w:hAnsiTheme="minorHAnsi" w:cstheme="minorHAnsi"/>
          <w:lang w:val="en-GB"/>
        </w:rPr>
        <w:t>.</w:t>
      </w:r>
    </w:p>
  </w:footnote>
  <w:footnote w:id="6">
    <w:p w14:paraId="0AD755F2" w14:textId="0080792E" w:rsidR="008E3A11" w:rsidRPr="00FD02F5" w:rsidRDefault="00000000">
      <w:pPr>
        <w:pStyle w:val="FootnoteText"/>
        <w:rPr>
          <w:rFonts w:asciiTheme="minorHAnsi" w:hAnsiTheme="minorHAnsi" w:cstheme="minorHAnsi"/>
          <w:lang w:val="lt-LT"/>
        </w:rPr>
      </w:pPr>
      <w:r w:rsidRPr="008E3A11">
        <w:rPr>
          <w:rStyle w:val="FootnoteReference"/>
          <w:rFonts w:asciiTheme="minorHAnsi" w:hAnsiTheme="minorHAnsi" w:cstheme="minorHAnsi"/>
        </w:rPr>
        <w:footnoteRef/>
      </w:r>
      <w:r w:rsidRPr="008E3A11">
        <w:rPr>
          <w:rFonts w:asciiTheme="minorHAnsi" w:hAnsiTheme="minorHAnsi" w:cstheme="minorHAnsi"/>
          <w:lang w:val="en-GB"/>
        </w:rPr>
        <w:t xml:space="preserve"> Officially approved consultant for the doctoral student</w:t>
      </w:r>
      <w:r w:rsidR="002838D8">
        <w:rPr>
          <w:rFonts w:asciiTheme="minorHAnsi" w:hAnsiTheme="minorHAnsi" w:cstheme="minorHAnsi"/>
          <w:lang w:val="en-GB"/>
        </w:rPr>
        <w:t>.</w:t>
      </w:r>
    </w:p>
  </w:footnote>
  <w:footnote w:id="7">
    <w:p w14:paraId="0208DF96" w14:textId="4DCDE647" w:rsidR="0075682F" w:rsidRPr="00FD02F5" w:rsidRDefault="00000000" w:rsidP="0075682F">
      <w:pPr>
        <w:rPr>
          <w:rFonts w:asciiTheme="minorHAnsi" w:hAnsiTheme="minorHAnsi" w:cstheme="minorHAnsi"/>
          <w:lang w:val="lt-LT"/>
        </w:rPr>
      </w:pPr>
      <w:r w:rsidRPr="00FD02F5">
        <w:rPr>
          <w:rStyle w:val="FootnoteReference"/>
          <w:rFonts w:asciiTheme="minorHAnsi" w:hAnsiTheme="minorHAnsi" w:cstheme="minorHAnsi"/>
        </w:rPr>
        <w:footnoteRef/>
      </w:r>
      <w:r w:rsidRPr="00FD02F5">
        <w:rPr>
          <w:rFonts w:asciiTheme="minorHAnsi" w:hAnsiTheme="minorHAnsi" w:cstheme="minorHAnsi"/>
          <w:lang w:val="en-GB"/>
        </w:rPr>
        <w:t xml:space="preserve"> Cases to support competences at the researcher</w:t>
      </w:r>
      <w:r w:rsidR="002838D8">
        <w:rPr>
          <w:rFonts w:asciiTheme="minorHAnsi" w:hAnsiTheme="minorHAnsi" w:cstheme="minorHAnsi"/>
          <w:lang w:val="en-GB"/>
        </w:rPr>
        <w:t>’</w:t>
      </w:r>
      <w:r w:rsidRPr="00FD02F5">
        <w:rPr>
          <w:rFonts w:asciiTheme="minorHAnsi" w:hAnsiTheme="minorHAnsi" w:cstheme="minorHAnsi"/>
          <w:lang w:val="en-GB"/>
        </w:rPr>
        <w:t>s career stage (up to two recent, key cases) over a lifetime should be provided</w:t>
      </w:r>
      <w:r w:rsidR="002838D8">
        <w:rPr>
          <w:rFonts w:asciiTheme="minorHAnsi" w:hAnsiTheme="minorHAnsi" w:cstheme="minorHAnsi"/>
          <w:lang w:val="en-GB"/>
        </w:rPr>
        <w:t>.</w:t>
      </w:r>
    </w:p>
  </w:footnote>
  <w:footnote w:id="8">
    <w:p w14:paraId="29763996" w14:textId="144290C3" w:rsidR="000B1581" w:rsidRDefault="00000000" w:rsidP="000B1581">
      <w:pPr>
        <w:pStyle w:val="FootnoteText"/>
        <w:rPr>
          <w:rFonts w:asciiTheme="minorHAnsi" w:hAnsiTheme="minorHAnsi" w:cstheme="minorHAnsi"/>
          <w:color w:val="000000"/>
        </w:rPr>
      </w:pPr>
      <w:r w:rsidRPr="009D7B4E">
        <w:rPr>
          <w:rStyle w:val="FootnoteReference"/>
          <w:rFonts w:asciiTheme="minorHAnsi" w:hAnsiTheme="minorHAnsi" w:cstheme="minorHAnsi"/>
        </w:rPr>
        <w:footnoteRef/>
      </w:r>
      <w:r w:rsidRPr="009D7B4E">
        <w:rPr>
          <w:rFonts w:asciiTheme="minorHAnsi" w:hAnsiTheme="minorHAnsi" w:cstheme="minorHAnsi"/>
          <w:color w:val="000000"/>
          <w:lang w:val="en-GB"/>
        </w:rPr>
        <w:t xml:space="preserve"> International-level research paper in the fields of </w:t>
      </w:r>
      <w:r w:rsidRPr="003F162B">
        <w:rPr>
          <w:rFonts w:asciiTheme="minorHAnsi" w:hAnsiTheme="minorHAnsi" w:cstheme="minorHAnsi"/>
          <w:b/>
          <w:bCs/>
          <w:color w:val="000000"/>
          <w:lang w:val="en-GB"/>
        </w:rPr>
        <w:t>Natural Sciences, Technological Sciences, Medicine and Health Sciences, and Agricultural Sciences</w:t>
      </w:r>
      <w:r w:rsidRPr="009D7B4E">
        <w:rPr>
          <w:rFonts w:asciiTheme="minorHAnsi" w:hAnsiTheme="minorHAnsi" w:cstheme="minorHAnsi"/>
          <w:color w:val="000000"/>
          <w:lang w:val="en-GB"/>
        </w:rPr>
        <w:t xml:space="preserve"> – a paper published in a scientific journal that was in the first, second or third quartile (Q1–Q3) of the relevant journal group in the </w:t>
      </w:r>
      <w:r w:rsidRPr="009D7B4E">
        <w:rPr>
          <w:rFonts w:asciiTheme="minorHAnsi" w:hAnsiTheme="minorHAnsi" w:cstheme="minorHAnsi"/>
          <w:i/>
          <w:iCs/>
          <w:color w:val="000000"/>
          <w:lang w:val="en-GB"/>
        </w:rPr>
        <w:t>Clarivate Analytics Web of Science</w:t>
      </w:r>
      <w:r w:rsidRPr="009D7B4E">
        <w:rPr>
          <w:rFonts w:asciiTheme="minorHAnsi" w:hAnsiTheme="minorHAnsi" w:cstheme="minorHAnsi"/>
          <w:color w:val="000000"/>
          <w:lang w:val="en-GB"/>
        </w:rPr>
        <w:t xml:space="preserve"> (hereinafter referred to as the </w:t>
      </w:r>
      <w:r w:rsidR="002838D8" w:rsidRPr="002838D8">
        <w:rPr>
          <w:rFonts w:asciiTheme="minorHAnsi" w:hAnsiTheme="minorHAnsi" w:cstheme="minorHAnsi"/>
          <w:color w:val="000000"/>
          <w:lang w:val="en-GB"/>
        </w:rPr>
        <w:t>“</w:t>
      </w:r>
      <w:r w:rsidRPr="002838D8">
        <w:rPr>
          <w:rFonts w:asciiTheme="minorHAnsi" w:hAnsiTheme="minorHAnsi" w:cstheme="minorHAnsi"/>
          <w:color w:val="000000"/>
          <w:lang w:val="en-GB"/>
        </w:rPr>
        <w:t>WoS</w:t>
      </w:r>
      <w:r w:rsidR="002838D8" w:rsidRPr="002838D8">
        <w:rPr>
          <w:rFonts w:asciiTheme="minorHAnsi" w:hAnsiTheme="minorHAnsi" w:cstheme="minorHAnsi"/>
          <w:color w:val="000000"/>
          <w:lang w:val="en-GB"/>
        </w:rPr>
        <w:t>”</w:t>
      </w:r>
      <w:r w:rsidRPr="009D7B4E">
        <w:rPr>
          <w:rFonts w:asciiTheme="minorHAnsi" w:hAnsiTheme="minorHAnsi" w:cstheme="minorHAnsi"/>
          <w:color w:val="000000"/>
          <w:lang w:val="en-GB"/>
        </w:rPr>
        <w:t>) database at the time of publication</w:t>
      </w:r>
    </w:p>
    <w:p w14:paraId="378BFCE5" w14:textId="5E8BE0E5" w:rsidR="00B87423" w:rsidRPr="00AB6FDA" w:rsidRDefault="00000000" w:rsidP="000B1581">
      <w:pPr>
        <w:pStyle w:val="FootnoteText"/>
        <w:rPr>
          <w:rFonts w:asciiTheme="minorHAnsi" w:hAnsiTheme="minorHAnsi" w:cstheme="minorHAnsi"/>
          <w:i/>
          <w:iCs/>
          <w:color w:val="000000"/>
        </w:rPr>
      </w:pPr>
      <w:r w:rsidRPr="003F162B">
        <w:rPr>
          <w:rFonts w:asciiTheme="minorHAnsi" w:hAnsiTheme="minorHAnsi" w:cstheme="minorHAnsi"/>
          <w:color w:val="000000"/>
          <w:lang w:val="en-GB"/>
        </w:rPr>
        <w:t xml:space="preserve">International-level research paper in the fields of the </w:t>
      </w:r>
      <w:r w:rsidRPr="003F162B">
        <w:rPr>
          <w:rFonts w:asciiTheme="minorHAnsi" w:hAnsiTheme="minorHAnsi" w:cstheme="minorHAnsi"/>
          <w:b/>
          <w:bCs/>
          <w:color w:val="000000"/>
          <w:lang w:val="en-GB"/>
        </w:rPr>
        <w:t>Humanities and Social Sciences</w:t>
      </w:r>
      <w:r w:rsidRPr="003F162B">
        <w:rPr>
          <w:rFonts w:asciiTheme="minorHAnsi" w:hAnsiTheme="minorHAnsi" w:cstheme="minorHAnsi"/>
          <w:color w:val="000000"/>
          <w:lang w:val="en-GB"/>
        </w:rPr>
        <w:t xml:space="preserve"> – a paper published in a Lithuanian or foreign scientific journal with a </w:t>
      </w:r>
      <w:r w:rsidR="00AB6FDA" w:rsidRPr="002838D8">
        <w:rPr>
          <w:rFonts w:asciiTheme="minorHAnsi" w:hAnsiTheme="minorHAnsi" w:cstheme="minorHAnsi"/>
          <w:color w:val="000000"/>
          <w:lang w:val="en-GB"/>
        </w:rPr>
        <w:t>Journal Impact Factor/ SNIP</w:t>
      </w:r>
      <w:r w:rsidR="002838D8">
        <w:rPr>
          <w:rFonts w:asciiTheme="minorHAnsi" w:hAnsiTheme="minorHAnsi" w:cstheme="minorHAnsi"/>
          <w:color w:val="000000"/>
          <w:lang w:val="en-GB"/>
        </w:rPr>
        <w:t>.</w:t>
      </w:r>
    </w:p>
    <w:p w14:paraId="1071C006" w14:textId="58B83D5D" w:rsidR="000B1581" w:rsidRPr="009D7B4E" w:rsidRDefault="00000000" w:rsidP="000B1581">
      <w:pPr>
        <w:pStyle w:val="FootnoteText"/>
        <w:rPr>
          <w:rFonts w:asciiTheme="minorHAnsi" w:hAnsiTheme="minorHAnsi" w:cstheme="minorHAnsi"/>
          <w:lang w:val="lt-LT"/>
        </w:rPr>
      </w:pPr>
      <w:r w:rsidRPr="009D7B4E">
        <w:rPr>
          <w:rFonts w:asciiTheme="minorHAnsi" w:hAnsiTheme="minorHAnsi" w:cstheme="minorHAnsi"/>
          <w:color w:val="000000"/>
          <w:lang w:val="en-GB"/>
        </w:rPr>
        <w:t>International-level research monograph – a research monograph not based on the doctoral dissertation, published by an internationally recognised publishing house</w:t>
      </w:r>
      <w:r w:rsidR="002838D8">
        <w:rPr>
          <w:rFonts w:asciiTheme="minorHAnsi" w:hAnsiTheme="minorHAnsi" w:cstheme="minorHAnsi"/>
          <w:color w:val="000000"/>
          <w:lang w:val="en-GB"/>
        </w:rPr>
        <w:t>.</w:t>
      </w:r>
    </w:p>
  </w:footnote>
  <w:footnote w:id="9">
    <w:p w14:paraId="76E0700E" w14:textId="77777777" w:rsidR="00B568FF" w:rsidRPr="00247122" w:rsidRDefault="00000000" w:rsidP="00B568FF">
      <w:pPr>
        <w:pStyle w:val="FootnoteText"/>
        <w:rPr>
          <w:lang w:val="lt-LT"/>
        </w:rPr>
      </w:pPr>
      <w:r w:rsidRPr="009D7B4E">
        <w:rPr>
          <w:rStyle w:val="FootnoteReference"/>
          <w:rFonts w:asciiTheme="minorHAnsi" w:hAnsiTheme="minorHAnsi" w:cstheme="minorHAnsi"/>
        </w:rPr>
        <w:footnoteRef/>
      </w:r>
      <w:r w:rsidRPr="009D7B4E">
        <w:rPr>
          <w:rFonts w:asciiTheme="minorHAnsi" w:hAnsiTheme="minorHAnsi" w:cstheme="minorHAnsi"/>
          <w:lang w:val="en-GB"/>
        </w:rPr>
        <w:t xml:space="preserve"> Or other information evidencing leadership competence is provided.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434"/>
    <w:multiLevelType w:val="hybridMultilevel"/>
    <w:tmpl w:val="7A941D0A"/>
    <w:lvl w:ilvl="0" w:tplc="AA367E4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7B529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E4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C8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4E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7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00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AD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82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3A90"/>
    <w:multiLevelType w:val="hybridMultilevel"/>
    <w:tmpl w:val="87C04888"/>
    <w:lvl w:ilvl="0" w:tplc="4E266E40">
      <w:start w:val="1"/>
      <w:numFmt w:val="decimal"/>
      <w:lvlText w:val="%1."/>
      <w:lvlJc w:val="left"/>
      <w:pPr>
        <w:ind w:left="405" w:hanging="360"/>
      </w:pPr>
      <w:rPr>
        <w:rFonts w:ascii="Calibri" w:eastAsia="Calibri" w:hAnsi="Calibri" w:cs="Calibri" w:hint="default"/>
        <w:sz w:val="22"/>
      </w:rPr>
    </w:lvl>
    <w:lvl w:ilvl="1" w:tplc="1384ECC2" w:tentative="1">
      <w:start w:val="1"/>
      <w:numFmt w:val="lowerLetter"/>
      <w:lvlText w:val="%2."/>
      <w:lvlJc w:val="left"/>
      <w:pPr>
        <w:ind w:left="1125" w:hanging="360"/>
      </w:pPr>
    </w:lvl>
    <w:lvl w:ilvl="2" w:tplc="6E2E564E" w:tentative="1">
      <w:start w:val="1"/>
      <w:numFmt w:val="lowerRoman"/>
      <w:lvlText w:val="%3."/>
      <w:lvlJc w:val="right"/>
      <w:pPr>
        <w:ind w:left="1845" w:hanging="180"/>
      </w:pPr>
    </w:lvl>
    <w:lvl w:ilvl="3" w:tplc="692AD380" w:tentative="1">
      <w:start w:val="1"/>
      <w:numFmt w:val="decimal"/>
      <w:lvlText w:val="%4."/>
      <w:lvlJc w:val="left"/>
      <w:pPr>
        <w:ind w:left="2565" w:hanging="360"/>
      </w:pPr>
    </w:lvl>
    <w:lvl w:ilvl="4" w:tplc="4FFE5B10" w:tentative="1">
      <w:start w:val="1"/>
      <w:numFmt w:val="lowerLetter"/>
      <w:lvlText w:val="%5."/>
      <w:lvlJc w:val="left"/>
      <w:pPr>
        <w:ind w:left="3285" w:hanging="360"/>
      </w:pPr>
    </w:lvl>
    <w:lvl w:ilvl="5" w:tplc="DEDE8836" w:tentative="1">
      <w:start w:val="1"/>
      <w:numFmt w:val="lowerRoman"/>
      <w:lvlText w:val="%6."/>
      <w:lvlJc w:val="right"/>
      <w:pPr>
        <w:ind w:left="4005" w:hanging="180"/>
      </w:pPr>
    </w:lvl>
    <w:lvl w:ilvl="6" w:tplc="F2705384" w:tentative="1">
      <w:start w:val="1"/>
      <w:numFmt w:val="decimal"/>
      <w:lvlText w:val="%7."/>
      <w:lvlJc w:val="left"/>
      <w:pPr>
        <w:ind w:left="4725" w:hanging="360"/>
      </w:pPr>
    </w:lvl>
    <w:lvl w:ilvl="7" w:tplc="609CC952" w:tentative="1">
      <w:start w:val="1"/>
      <w:numFmt w:val="lowerLetter"/>
      <w:lvlText w:val="%8."/>
      <w:lvlJc w:val="left"/>
      <w:pPr>
        <w:ind w:left="5445" w:hanging="360"/>
      </w:pPr>
    </w:lvl>
    <w:lvl w:ilvl="8" w:tplc="E44A6BCC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005939160">
    <w:abstractNumId w:val="0"/>
  </w:num>
  <w:num w:numId="2" w16cid:durableId="44257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AC"/>
    <w:rsid w:val="0002676A"/>
    <w:rsid w:val="00056888"/>
    <w:rsid w:val="000828C4"/>
    <w:rsid w:val="000B1581"/>
    <w:rsid w:val="00103613"/>
    <w:rsid w:val="001516FB"/>
    <w:rsid w:val="0015668E"/>
    <w:rsid w:val="00182049"/>
    <w:rsid w:val="002243A1"/>
    <w:rsid w:val="00233C48"/>
    <w:rsid w:val="00234D54"/>
    <w:rsid w:val="00247122"/>
    <w:rsid w:val="002512C3"/>
    <w:rsid w:val="002838D8"/>
    <w:rsid w:val="0029724B"/>
    <w:rsid w:val="00324CD2"/>
    <w:rsid w:val="003E79D1"/>
    <w:rsid w:val="003F162B"/>
    <w:rsid w:val="0042018F"/>
    <w:rsid w:val="004B2D98"/>
    <w:rsid w:val="004C7906"/>
    <w:rsid w:val="00561727"/>
    <w:rsid w:val="00567275"/>
    <w:rsid w:val="005D01EC"/>
    <w:rsid w:val="005E3C06"/>
    <w:rsid w:val="00660791"/>
    <w:rsid w:val="00674371"/>
    <w:rsid w:val="00684B98"/>
    <w:rsid w:val="006C6CDA"/>
    <w:rsid w:val="006E2CE7"/>
    <w:rsid w:val="007542D7"/>
    <w:rsid w:val="0075682F"/>
    <w:rsid w:val="00774829"/>
    <w:rsid w:val="00776C43"/>
    <w:rsid w:val="007B6917"/>
    <w:rsid w:val="00844447"/>
    <w:rsid w:val="008468F2"/>
    <w:rsid w:val="00867EBE"/>
    <w:rsid w:val="008E3A11"/>
    <w:rsid w:val="009559D5"/>
    <w:rsid w:val="00970AAC"/>
    <w:rsid w:val="00991819"/>
    <w:rsid w:val="009D7B4E"/>
    <w:rsid w:val="00A01EE5"/>
    <w:rsid w:val="00A0753A"/>
    <w:rsid w:val="00A20894"/>
    <w:rsid w:val="00A86887"/>
    <w:rsid w:val="00AB6FDA"/>
    <w:rsid w:val="00AD7662"/>
    <w:rsid w:val="00AE1C14"/>
    <w:rsid w:val="00B13D83"/>
    <w:rsid w:val="00B15D13"/>
    <w:rsid w:val="00B33BCE"/>
    <w:rsid w:val="00B43675"/>
    <w:rsid w:val="00B568FF"/>
    <w:rsid w:val="00B87423"/>
    <w:rsid w:val="00B9220E"/>
    <w:rsid w:val="00BC25E5"/>
    <w:rsid w:val="00C05018"/>
    <w:rsid w:val="00C83564"/>
    <w:rsid w:val="00C846AF"/>
    <w:rsid w:val="00CE0598"/>
    <w:rsid w:val="00CF24D0"/>
    <w:rsid w:val="00CF3231"/>
    <w:rsid w:val="00D02F0C"/>
    <w:rsid w:val="00D1132A"/>
    <w:rsid w:val="00D44FC5"/>
    <w:rsid w:val="00DB57D5"/>
    <w:rsid w:val="00E00C5B"/>
    <w:rsid w:val="00E331B2"/>
    <w:rsid w:val="00E664DD"/>
    <w:rsid w:val="00E76BBB"/>
    <w:rsid w:val="00E90CB0"/>
    <w:rsid w:val="00ED493A"/>
    <w:rsid w:val="00F2145A"/>
    <w:rsid w:val="00F25D22"/>
    <w:rsid w:val="00F45E91"/>
    <w:rsid w:val="00F84EAC"/>
    <w:rsid w:val="00F86E76"/>
    <w:rsid w:val="00FB273B"/>
    <w:rsid w:val="00FD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36C862"/>
  <w15:docId w15:val="{CFD3CEA6-2591-4281-B4DC-4A161A36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4">
    <w:name w:val="heading 4"/>
    <w:basedOn w:val="Normal"/>
    <w:link w:val="Heading4Char"/>
    <w:uiPriority w:val="9"/>
    <w:qFormat/>
    <w:rsid w:val="0084444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tablestyle5e9ebb580c4b3">
    <w:name w:val="temp_table_style|5e9ebb580c4b3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bb580cc28">
    <w:name w:val="temp_table_style|5e9ebb580cc28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b580cf16">
    <w:name w:val="temp_table_style|5e9ebb580cf16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b580d2e9">
    <w:name w:val="temp_table_style|5e9ebb580d2e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0d65e">
    <w:name w:val="temp_table_style|5e9ebb580d65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0d931">
    <w:name w:val="temp_table_style|5e9ebb580d931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0dc0f">
    <w:name w:val="temp_table_style|5e9ebb580dc0f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0def3">
    <w:name w:val="temp_table_style|5e9ebb580def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0e1cf">
    <w:name w:val="temp_table_style|5e9ebb580e1cf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0e4cf">
    <w:name w:val="temp_table_style|5e9ebb580e4cf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0e824">
    <w:name w:val="temp_table_style|5e9ebb580e824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0eb5c">
    <w:name w:val="temp_table_style|5e9ebb580eb5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0ee5b">
    <w:name w:val="temp_table_style|5e9ebb580ee5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0f127">
    <w:name w:val="temp_table_style|5e9ebb580f127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0f4b3">
    <w:name w:val="temp_table_style|5e9ebb580f4b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0f819">
    <w:name w:val="temp_table_style|5e9ebb580f81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0fb2c">
    <w:name w:val="temp_table_style|5e9ebb580fb2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0fe38">
    <w:name w:val="temp_table_style|5e9ebb580fe38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10113">
    <w:name w:val="temp_table_style|5e9ebb581011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1040b">
    <w:name w:val="temp_table_style|5e9ebb581040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1078e">
    <w:name w:val="temp_table_style|5e9ebb581078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10a63">
    <w:name w:val="temp_table_style|5e9ebb5810a6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10d4e">
    <w:name w:val="temp_table_style|5e9ebb5810d4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b5811194">
    <w:name w:val="temp_table_style|5e9ebb5811194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bb58117a8">
    <w:name w:val="temp_table_style|5e9ebb58117a8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paragraph" w:styleId="ListParagraph">
    <w:name w:val="List Paragraph"/>
    <w:basedOn w:val="Normal"/>
    <w:uiPriority w:val="34"/>
    <w:qFormat/>
    <w:rsid w:val="00FB273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B273B"/>
  </w:style>
  <w:style w:type="character" w:customStyle="1" w:styleId="FootnoteTextChar">
    <w:name w:val="Footnote Text Char"/>
    <w:basedOn w:val="DefaultParagraphFont"/>
    <w:link w:val="FootnoteText"/>
    <w:uiPriority w:val="99"/>
    <w:rsid w:val="00FB273B"/>
  </w:style>
  <w:style w:type="table" w:customStyle="1" w:styleId="temptablestyle5e9eb9a86ed51">
    <w:name w:val="temp_table_style|5e9eb9a86ed51"/>
    <w:uiPriority w:val="99"/>
    <w:rsid w:val="00FB273B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b9a8754ce">
    <w:name w:val="temp_table_style|5e9eb9a8754ce"/>
    <w:uiPriority w:val="99"/>
    <w:rsid w:val="00FB273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9a87592d">
    <w:name w:val="temp_table_style|5e9eb9a87592d"/>
    <w:uiPriority w:val="99"/>
    <w:rsid w:val="00FB273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9a875fd9">
    <w:name w:val="temp_table_style|5e9eb9a875fd9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64b2">
    <w:name w:val="temp_table_style|5e9eb9a8764b2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10f">
    <w:name w:val="temp_table_style|5e9eb9a87710f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92e">
    <w:name w:val="temp_table_style|5e9eb9a87792e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eab">
    <w:name w:val="temp_table_style|5e9eb9a877eab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9aff">
    <w:name w:val="temp_table_style|5e9eb9a879aff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9fee">
    <w:name w:val="temp_table_style|5e9eb9a879fee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a59a">
    <w:name w:val="temp_table_style|5e9eb9a87a59a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ab55">
    <w:name w:val="temp_table_style|5e9eb9a87ab55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04a">
    <w:name w:val="temp_table_style|5e9eb9a87b04a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53d">
    <w:name w:val="temp_table_style|5e9eb9a87b53d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b0a">
    <w:name w:val="temp_table_style|5e9eb9a87bb0a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094">
    <w:name w:val="temp_table_style|5e9eb9a87c094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53e">
    <w:name w:val="temp_table_style|5e9eb9a87c53e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c2b">
    <w:name w:val="temp_table_style|5e9eb9a87cc2b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d0d8">
    <w:name w:val="temp_table_style|5e9eb9a87d0d8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dd51">
    <w:name w:val="temp_table_style|5e9eb9a87dd51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1e7">
    <w:name w:val="temp_table_style|5e9eb9a87e1e7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6c1">
    <w:name w:val="temp_table_style|5e9eb9a87e6c1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b94">
    <w:name w:val="temp_table_style|5e9eb9a87eb94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f15b">
    <w:name w:val="temp_table_style|5e9eb9a87f15b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f62e">
    <w:name w:val="temp_table_style|5e9eb9a87f62e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5d22">
    <w:name w:val="temp_table_style|5e9eb9a885d22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1de">
    <w:name w:val="temp_table_style|5e9eb9a8861de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6d1">
    <w:name w:val="temp_table_style|5e9eb9a8866d1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b6f">
    <w:name w:val="temp_table_style|5e9eb9a886b6f"/>
    <w:uiPriority w:val="99"/>
    <w:rsid w:val="00FB27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73cc">
    <w:name w:val="temp_table_style|5e9eb9a8873cc"/>
    <w:uiPriority w:val="99"/>
    <w:rsid w:val="00FB273B"/>
    <w:tblPr>
      <w:tblCellSpacing w:w="0" w:type="dxa"/>
      <w:tblBorders>
        <w:top w:val="single" w:sz="5" w:space="0" w:color="AAAAAA"/>
        <w:bottom w:val="single" w:sz="0" w:space="0" w:color="FFFFFF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85c5">
    <w:name w:val="temp_table_style|5e9eb9a8885c5"/>
    <w:uiPriority w:val="99"/>
    <w:rsid w:val="00FB27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76BB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6BBB"/>
  </w:style>
  <w:style w:type="character" w:styleId="EndnoteReference">
    <w:name w:val="endnote reference"/>
    <w:basedOn w:val="DefaultParagraphFont"/>
    <w:uiPriority w:val="99"/>
    <w:semiHidden/>
    <w:unhideWhenUsed/>
    <w:rsid w:val="00E76B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76B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6BB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844447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8E3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A11"/>
  </w:style>
  <w:style w:type="character" w:customStyle="1" w:styleId="CommentTextChar">
    <w:name w:val="Comment Text Char"/>
    <w:basedOn w:val="DefaultParagraphFont"/>
    <w:link w:val="CommentText"/>
    <w:uiPriority w:val="99"/>
    <w:rsid w:val="008E3A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A11"/>
    <w:rPr>
      <w:b/>
      <w:bCs/>
    </w:rPr>
  </w:style>
  <w:style w:type="table" w:styleId="TableGrid">
    <w:name w:val="Table Grid"/>
    <w:basedOn w:val="TableNormal"/>
    <w:uiPriority w:val="39"/>
    <w:rsid w:val="00151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5617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cf01">
    <w:name w:val="cf01"/>
    <w:basedOn w:val="DefaultParagraphFont"/>
    <w:rsid w:val="00561727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2838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38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-tar.lt/portal/lt/legalAct/73b90eb0169511ee9f7ec2ffce8b47bc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lobalconference.ca/difference-between-contributed-and-invited-tal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1248B-426E-4282-BFA8-C6F8D5F8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1103</Words>
  <Characters>6945</Characters>
  <Application>Microsoft Office Word</Application>
  <DocSecurity>0</DocSecurity>
  <Lines>248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Sabonienė</dc:creator>
  <cp:lastModifiedBy>Editor</cp:lastModifiedBy>
  <cp:revision>4</cp:revision>
  <dcterms:created xsi:type="dcterms:W3CDTF">2024-03-01T09:29:00Z</dcterms:created>
  <dcterms:modified xsi:type="dcterms:W3CDTF">2024-03-01T09:42:00Z</dcterms:modified>
</cp:coreProperties>
</file>